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664" w:rsidRDefault="000E0664"/>
    <w:p w:rsidR="000E0664" w:rsidRPr="000E0664" w:rsidRDefault="00892D73" w:rsidP="000E0664">
      <w:r>
        <w:rPr>
          <w:noProof/>
          <w:lang w:eastAsia="en-GB"/>
        </w:rPr>
        <w:drawing>
          <wp:anchor distT="0" distB="0" distL="114300" distR="114300" simplePos="0" relativeHeight="251706368" behindDoc="1" locked="0" layoutInCell="1" allowOverlap="1" wp14:anchorId="4C107E3E" wp14:editId="2FC7EA83">
            <wp:simplePos x="0" y="0"/>
            <wp:positionH relativeFrom="column">
              <wp:posOffset>1477670</wp:posOffset>
            </wp:positionH>
            <wp:positionV relativeFrom="paragraph">
              <wp:posOffset>20904</wp:posOffset>
            </wp:positionV>
            <wp:extent cx="2880360" cy="966216"/>
            <wp:effectExtent l="0" t="0" r="0" b="571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erian Hous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966216"/>
                    </a:xfrm>
                    <a:prstGeom prst="rect">
                      <a:avLst/>
                    </a:prstGeom>
                  </pic:spPr>
                </pic:pic>
              </a:graphicData>
            </a:graphic>
          </wp:anchor>
        </w:drawing>
      </w:r>
    </w:p>
    <w:p w:rsidR="007A6902" w:rsidRDefault="007A6902" w:rsidP="000A0F32">
      <w:pPr>
        <w:rPr>
          <w:sz w:val="72"/>
        </w:rPr>
      </w:pPr>
    </w:p>
    <w:p w:rsidR="007A6902" w:rsidRDefault="007A6902" w:rsidP="000A0F32">
      <w:pPr>
        <w:jc w:val="center"/>
        <w:rPr>
          <w:sz w:val="72"/>
        </w:rPr>
      </w:pPr>
      <w:r w:rsidRPr="007A6902">
        <w:rPr>
          <w:sz w:val="72"/>
        </w:rPr>
        <w:t>Business Continuity Plan</w:t>
      </w:r>
    </w:p>
    <w:tbl>
      <w:tblPr>
        <w:tblStyle w:val="TableGrid"/>
        <w:tblW w:w="0" w:type="auto"/>
        <w:tblLook w:val="04A0" w:firstRow="1" w:lastRow="0" w:firstColumn="1" w:lastColumn="0" w:noHBand="0" w:noVBand="1"/>
      </w:tblPr>
      <w:tblGrid>
        <w:gridCol w:w="1489"/>
        <w:gridCol w:w="1622"/>
        <w:gridCol w:w="4813"/>
        <w:gridCol w:w="1092"/>
      </w:tblGrid>
      <w:tr w:rsidR="007A6902" w:rsidRPr="007A6902" w:rsidTr="007F5ACA">
        <w:tc>
          <w:tcPr>
            <w:tcW w:w="1489" w:type="dxa"/>
          </w:tcPr>
          <w:p w:rsidR="007A6902" w:rsidRPr="007A6902" w:rsidRDefault="007A6902" w:rsidP="007A6902">
            <w:pPr>
              <w:jc w:val="center"/>
            </w:pPr>
            <w:r w:rsidRPr="007A6902">
              <w:t>Version</w:t>
            </w:r>
          </w:p>
        </w:tc>
        <w:tc>
          <w:tcPr>
            <w:tcW w:w="1622" w:type="dxa"/>
          </w:tcPr>
          <w:p w:rsidR="007A6902" w:rsidRPr="007A6902" w:rsidRDefault="007A6902" w:rsidP="007A6902">
            <w:pPr>
              <w:jc w:val="center"/>
            </w:pPr>
            <w:r>
              <w:t>Author</w:t>
            </w:r>
          </w:p>
        </w:tc>
        <w:tc>
          <w:tcPr>
            <w:tcW w:w="4813" w:type="dxa"/>
          </w:tcPr>
          <w:p w:rsidR="007A6902" w:rsidRPr="007A6902" w:rsidRDefault="007A6902" w:rsidP="007A6902">
            <w:pPr>
              <w:jc w:val="center"/>
            </w:pPr>
            <w:r>
              <w:t>Changes</w:t>
            </w:r>
          </w:p>
        </w:tc>
        <w:tc>
          <w:tcPr>
            <w:tcW w:w="1092" w:type="dxa"/>
          </w:tcPr>
          <w:p w:rsidR="007A6902" w:rsidRPr="007A6902" w:rsidRDefault="007A6902" w:rsidP="007A6902">
            <w:pPr>
              <w:jc w:val="center"/>
            </w:pPr>
            <w:r>
              <w:t>Status</w:t>
            </w:r>
          </w:p>
        </w:tc>
      </w:tr>
      <w:tr w:rsidR="007A6902" w:rsidRPr="007A6902" w:rsidTr="007F5ACA">
        <w:tc>
          <w:tcPr>
            <w:tcW w:w="1489" w:type="dxa"/>
          </w:tcPr>
          <w:p w:rsidR="007A6902" w:rsidRPr="007A6902" w:rsidRDefault="00DA123A" w:rsidP="007A6902">
            <w:pPr>
              <w:jc w:val="center"/>
            </w:pPr>
            <w:r>
              <w:t>1.0</w:t>
            </w:r>
            <w:r w:rsidR="00D73986">
              <w:t>-1.7</w:t>
            </w:r>
          </w:p>
        </w:tc>
        <w:tc>
          <w:tcPr>
            <w:tcW w:w="1622" w:type="dxa"/>
          </w:tcPr>
          <w:p w:rsidR="007A6902" w:rsidRPr="007A6902" w:rsidRDefault="007A6902" w:rsidP="007A6902">
            <w:pPr>
              <w:jc w:val="center"/>
            </w:pPr>
            <w:r>
              <w:t>Vanessa Spinks</w:t>
            </w:r>
            <w:r w:rsidR="007F13EF">
              <w:t xml:space="preserve"> / Luke Bateson</w:t>
            </w:r>
          </w:p>
        </w:tc>
        <w:tc>
          <w:tcPr>
            <w:tcW w:w="4813" w:type="dxa"/>
          </w:tcPr>
          <w:p w:rsidR="007A6902" w:rsidRPr="007A6902" w:rsidRDefault="00D73986" w:rsidP="007A6902">
            <w:pPr>
              <w:jc w:val="center"/>
            </w:pPr>
            <w:r>
              <w:t>As detailed in business continuity plan reference latest update May 2021</w:t>
            </w:r>
            <w:r w:rsidR="0055386E">
              <w:t xml:space="preserve"> saved on the Facilities Q Drive</w:t>
            </w:r>
          </w:p>
        </w:tc>
        <w:tc>
          <w:tcPr>
            <w:tcW w:w="1092" w:type="dxa"/>
          </w:tcPr>
          <w:p w:rsidR="007A6902" w:rsidRPr="007A6902" w:rsidRDefault="00DA123A" w:rsidP="007A6902">
            <w:pPr>
              <w:jc w:val="center"/>
            </w:pPr>
            <w:r>
              <w:t>Approved</w:t>
            </w:r>
          </w:p>
        </w:tc>
      </w:tr>
      <w:tr w:rsidR="003C3AE5" w:rsidRPr="007A6902" w:rsidTr="007F5ACA">
        <w:tc>
          <w:tcPr>
            <w:tcW w:w="1489" w:type="dxa"/>
          </w:tcPr>
          <w:p w:rsidR="003C3AE5" w:rsidRDefault="003C3AE5" w:rsidP="00733A05">
            <w:pPr>
              <w:jc w:val="center"/>
            </w:pPr>
            <w:r>
              <w:t>1.8</w:t>
            </w:r>
          </w:p>
        </w:tc>
        <w:tc>
          <w:tcPr>
            <w:tcW w:w="1622" w:type="dxa"/>
          </w:tcPr>
          <w:p w:rsidR="003C3AE5" w:rsidRDefault="003C3AE5" w:rsidP="00733A05">
            <w:pPr>
              <w:jc w:val="center"/>
            </w:pPr>
            <w:r>
              <w:t>Luke Bateson</w:t>
            </w:r>
          </w:p>
        </w:tc>
        <w:tc>
          <w:tcPr>
            <w:tcW w:w="4813" w:type="dxa"/>
          </w:tcPr>
          <w:p w:rsidR="00D73986" w:rsidRDefault="00E229D8" w:rsidP="00EF6D79">
            <w:pPr>
              <w:pStyle w:val="ListParagraph"/>
              <w:numPr>
                <w:ilvl w:val="0"/>
                <w:numId w:val="39"/>
              </w:numPr>
            </w:pPr>
            <w:r>
              <w:t>Removal of Confidentiality.</w:t>
            </w:r>
          </w:p>
          <w:p w:rsidR="000F21BD" w:rsidRDefault="000F21BD" w:rsidP="00EF6D79">
            <w:pPr>
              <w:pStyle w:val="ListParagraph"/>
              <w:numPr>
                <w:ilvl w:val="0"/>
                <w:numId w:val="39"/>
              </w:numPr>
            </w:pPr>
            <w:r>
              <w:t xml:space="preserve">Removal of policy wording and accountability to </w:t>
            </w:r>
            <w:r w:rsidR="00F138CE">
              <w:t xml:space="preserve">a </w:t>
            </w:r>
            <w:r>
              <w:t>policy.</w:t>
            </w:r>
          </w:p>
          <w:p w:rsidR="00D73986" w:rsidRDefault="000F21BD" w:rsidP="00EF6D79">
            <w:pPr>
              <w:pStyle w:val="ListParagraph"/>
              <w:numPr>
                <w:ilvl w:val="0"/>
                <w:numId w:val="39"/>
              </w:numPr>
            </w:pPr>
            <w:r>
              <w:t xml:space="preserve">Restructure as documented within the </w:t>
            </w:r>
            <w:r w:rsidR="00D73986">
              <w:t>Table of Contents.</w:t>
            </w:r>
          </w:p>
          <w:p w:rsidR="00F138CE" w:rsidRDefault="00F138CE" w:rsidP="00EF6D79">
            <w:pPr>
              <w:pStyle w:val="ListParagraph"/>
              <w:numPr>
                <w:ilvl w:val="0"/>
                <w:numId w:val="39"/>
              </w:numPr>
            </w:pPr>
            <w:r>
              <w:t>Inclusion of Operation Derian</w:t>
            </w:r>
          </w:p>
        </w:tc>
        <w:tc>
          <w:tcPr>
            <w:tcW w:w="1092" w:type="dxa"/>
          </w:tcPr>
          <w:p w:rsidR="003C3AE5" w:rsidRDefault="00EA1DBB" w:rsidP="00733A05">
            <w:pPr>
              <w:jc w:val="center"/>
            </w:pPr>
            <w:r>
              <w:t>Approved</w:t>
            </w:r>
          </w:p>
        </w:tc>
      </w:tr>
      <w:tr w:rsidR="00656063" w:rsidRPr="007A6902" w:rsidTr="007F5ACA">
        <w:tc>
          <w:tcPr>
            <w:tcW w:w="1489" w:type="dxa"/>
          </w:tcPr>
          <w:p w:rsidR="00656063" w:rsidRDefault="00656063" w:rsidP="00733A05">
            <w:pPr>
              <w:jc w:val="center"/>
            </w:pPr>
            <w:r>
              <w:t>1.9</w:t>
            </w:r>
          </w:p>
        </w:tc>
        <w:tc>
          <w:tcPr>
            <w:tcW w:w="1622" w:type="dxa"/>
          </w:tcPr>
          <w:p w:rsidR="00656063" w:rsidRDefault="00656063" w:rsidP="00733A05">
            <w:pPr>
              <w:jc w:val="center"/>
            </w:pPr>
            <w:r>
              <w:t>Luke Bateson</w:t>
            </w:r>
          </w:p>
        </w:tc>
        <w:tc>
          <w:tcPr>
            <w:tcW w:w="4813" w:type="dxa"/>
          </w:tcPr>
          <w:p w:rsidR="00656063" w:rsidRDefault="00656063" w:rsidP="00EF6D79">
            <w:pPr>
              <w:pStyle w:val="ListParagraph"/>
              <w:numPr>
                <w:ilvl w:val="0"/>
                <w:numId w:val="39"/>
              </w:numPr>
            </w:pPr>
            <w:r>
              <w:t>Update of SMT contact details</w:t>
            </w:r>
          </w:p>
          <w:p w:rsidR="00656063" w:rsidRDefault="00656063" w:rsidP="00EF6D79">
            <w:pPr>
              <w:pStyle w:val="ListParagraph"/>
              <w:numPr>
                <w:ilvl w:val="0"/>
                <w:numId w:val="39"/>
              </w:numPr>
            </w:pPr>
            <w:r>
              <w:t>Update to Evacuation Procedure</w:t>
            </w:r>
          </w:p>
          <w:p w:rsidR="00656063" w:rsidRDefault="00656063" w:rsidP="00EF6D79">
            <w:pPr>
              <w:pStyle w:val="ListParagraph"/>
              <w:numPr>
                <w:ilvl w:val="0"/>
                <w:numId w:val="39"/>
              </w:numPr>
            </w:pPr>
            <w:r>
              <w:t>Update to Relocation of Staff properties</w:t>
            </w:r>
          </w:p>
          <w:p w:rsidR="00656063" w:rsidRDefault="00656063" w:rsidP="00EF6D79">
            <w:pPr>
              <w:pStyle w:val="ListParagraph"/>
              <w:numPr>
                <w:ilvl w:val="0"/>
                <w:numId w:val="39"/>
              </w:numPr>
            </w:pPr>
            <w:r>
              <w:t>Changes to agreed delegated authority</w:t>
            </w:r>
          </w:p>
        </w:tc>
        <w:tc>
          <w:tcPr>
            <w:tcW w:w="1092" w:type="dxa"/>
          </w:tcPr>
          <w:p w:rsidR="00656063" w:rsidRDefault="00656063" w:rsidP="00733A05">
            <w:pPr>
              <w:jc w:val="center"/>
            </w:pPr>
          </w:p>
        </w:tc>
      </w:tr>
      <w:tr w:rsidR="007F5ACA" w:rsidTr="007F5ACA">
        <w:tc>
          <w:tcPr>
            <w:tcW w:w="1489" w:type="dxa"/>
          </w:tcPr>
          <w:p w:rsidR="007F5ACA" w:rsidRDefault="007F5ACA" w:rsidP="007F5ACA">
            <w:pPr>
              <w:jc w:val="center"/>
            </w:pPr>
            <w:r>
              <w:t>1.10</w:t>
            </w:r>
          </w:p>
        </w:tc>
        <w:tc>
          <w:tcPr>
            <w:tcW w:w="1622" w:type="dxa"/>
          </w:tcPr>
          <w:p w:rsidR="007F5ACA" w:rsidRDefault="007F5ACA" w:rsidP="007F5ACA">
            <w:pPr>
              <w:jc w:val="center"/>
            </w:pPr>
            <w:r>
              <w:t>Catherine Randall / Kim Owen</w:t>
            </w:r>
          </w:p>
        </w:tc>
        <w:tc>
          <w:tcPr>
            <w:tcW w:w="4813" w:type="dxa"/>
          </w:tcPr>
          <w:p w:rsidR="007F5ACA" w:rsidRDefault="007F5ACA" w:rsidP="007F5ACA">
            <w:pPr>
              <w:pStyle w:val="ListParagraph"/>
              <w:numPr>
                <w:ilvl w:val="0"/>
                <w:numId w:val="39"/>
              </w:numPr>
            </w:pPr>
            <w:r>
              <w:t>Update of SMT</w:t>
            </w:r>
            <w:r w:rsidR="004E19F8">
              <w:t xml:space="preserve"> &amp; Director</w:t>
            </w:r>
            <w:r>
              <w:t xml:space="preserve"> information</w:t>
            </w:r>
          </w:p>
          <w:p w:rsidR="007F5ACA" w:rsidRDefault="007F5ACA" w:rsidP="007F5ACA">
            <w:pPr>
              <w:pStyle w:val="ListParagraph"/>
              <w:numPr>
                <w:ilvl w:val="0"/>
                <w:numId w:val="39"/>
              </w:numPr>
            </w:pPr>
            <w:r>
              <w:t xml:space="preserve">Change of commissioning demographics </w:t>
            </w:r>
          </w:p>
          <w:p w:rsidR="007F5ACA" w:rsidRDefault="007F5ACA" w:rsidP="007F5ACA">
            <w:pPr>
              <w:pStyle w:val="ListParagraph"/>
              <w:numPr>
                <w:ilvl w:val="0"/>
                <w:numId w:val="39"/>
              </w:numPr>
            </w:pPr>
            <w:r>
              <w:t>Abbreviations changed</w:t>
            </w:r>
          </w:p>
          <w:p w:rsidR="004E19F8" w:rsidRDefault="004E19F8" w:rsidP="004E19F8">
            <w:pPr>
              <w:pStyle w:val="ListParagraph"/>
            </w:pPr>
          </w:p>
        </w:tc>
        <w:tc>
          <w:tcPr>
            <w:tcW w:w="1092" w:type="dxa"/>
          </w:tcPr>
          <w:p w:rsidR="007F5ACA" w:rsidRDefault="007F5ACA" w:rsidP="007F5ACA">
            <w:pPr>
              <w:jc w:val="center"/>
            </w:pPr>
          </w:p>
        </w:tc>
      </w:tr>
    </w:tbl>
    <w:p w:rsidR="007A6902" w:rsidRDefault="007A6902" w:rsidP="007A6902">
      <w:pPr>
        <w:jc w:val="center"/>
        <w:rPr>
          <w:sz w:val="72"/>
        </w:rPr>
      </w:pPr>
    </w:p>
    <w:p w:rsidR="004336D0" w:rsidRDefault="007A6902" w:rsidP="000E0664">
      <w:r>
        <w:br w:type="page"/>
      </w:r>
    </w:p>
    <w:p w:rsidR="008C136A" w:rsidRDefault="008C136A" w:rsidP="000E0664">
      <w:pPr>
        <w:rPr>
          <w:b/>
          <w:sz w:val="28"/>
          <w:szCs w:val="28"/>
        </w:rPr>
      </w:pPr>
      <w:r>
        <w:rPr>
          <w:noProof/>
          <w:lang w:eastAsia="en-GB"/>
        </w:rPr>
        <w:lastRenderedPageBreak/>
        <w:drawing>
          <wp:anchor distT="0" distB="0" distL="114300" distR="114300" simplePos="0" relativeHeight="251710464" behindDoc="1" locked="0" layoutInCell="1" allowOverlap="1" wp14:anchorId="24E6576D" wp14:editId="6B9D65C6">
            <wp:simplePos x="0" y="0"/>
            <wp:positionH relativeFrom="column">
              <wp:posOffset>1333500</wp:posOffset>
            </wp:positionH>
            <wp:positionV relativeFrom="paragraph">
              <wp:posOffset>147955</wp:posOffset>
            </wp:positionV>
            <wp:extent cx="2880360" cy="966216"/>
            <wp:effectExtent l="0" t="0" r="0" b="571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erian House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966216"/>
                    </a:xfrm>
                    <a:prstGeom prst="rect">
                      <a:avLst/>
                    </a:prstGeom>
                  </pic:spPr>
                </pic:pic>
              </a:graphicData>
            </a:graphic>
          </wp:anchor>
        </w:drawing>
      </w:r>
    </w:p>
    <w:p w:rsidR="008C136A" w:rsidRDefault="008C136A" w:rsidP="000E0664">
      <w:pPr>
        <w:rPr>
          <w:b/>
          <w:sz w:val="28"/>
          <w:szCs w:val="28"/>
        </w:rPr>
      </w:pPr>
    </w:p>
    <w:p w:rsidR="008C136A" w:rsidRDefault="008C136A" w:rsidP="000E0664">
      <w:pPr>
        <w:rPr>
          <w:b/>
          <w:sz w:val="28"/>
          <w:szCs w:val="28"/>
        </w:rPr>
      </w:pPr>
    </w:p>
    <w:p w:rsidR="008C136A" w:rsidRDefault="008C136A" w:rsidP="000E0664">
      <w:pPr>
        <w:rPr>
          <w:b/>
          <w:sz w:val="28"/>
          <w:szCs w:val="28"/>
        </w:rPr>
      </w:pPr>
    </w:p>
    <w:p w:rsidR="00E229D8" w:rsidRPr="00EF6D79" w:rsidRDefault="00E229D8" w:rsidP="000E0664">
      <w:pPr>
        <w:rPr>
          <w:b/>
          <w:sz w:val="28"/>
          <w:szCs w:val="28"/>
        </w:rPr>
      </w:pPr>
      <w:r w:rsidRPr="00EF6D79">
        <w:rPr>
          <w:b/>
          <w:sz w:val="28"/>
          <w:szCs w:val="28"/>
        </w:rPr>
        <w:t>Table of Contents</w:t>
      </w:r>
    </w:p>
    <w:p w:rsidR="00E229D8" w:rsidRPr="00EF6D79" w:rsidRDefault="00D34EC5" w:rsidP="00EF6D79">
      <w:pPr>
        <w:pStyle w:val="ListParagraph"/>
        <w:numPr>
          <w:ilvl w:val="0"/>
          <w:numId w:val="38"/>
        </w:numPr>
        <w:rPr>
          <w:b/>
          <w:sz w:val="28"/>
          <w:szCs w:val="28"/>
        </w:rPr>
      </w:pPr>
      <w:r>
        <w:rPr>
          <w:b/>
          <w:sz w:val="28"/>
          <w:szCs w:val="28"/>
        </w:rPr>
        <w:t xml:space="preserve"> </w:t>
      </w:r>
      <w:r w:rsidR="00D73986">
        <w:rPr>
          <w:b/>
          <w:sz w:val="28"/>
          <w:szCs w:val="28"/>
        </w:rPr>
        <w:t>Introduction</w:t>
      </w:r>
    </w:p>
    <w:p w:rsidR="00E229D8" w:rsidRPr="00EF6D79" w:rsidRDefault="00D34EC5" w:rsidP="00EF6D79">
      <w:pPr>
        <w:pStyle w:val="ListParagraph"/>
        <w:numPr>
          <w:ilvl w:val="0"/>
          <w:numId w:val="38"/>
        </w:numPr>
        <w:rPr>
          <w:b/>
          <w:sz w:val="28"/>
          <w:szCs w:val="28"/>
        </w:rPr>
      </w:pPr>
      <w:r>
        <w:rPr>
          <w:b/>
          <w:sz w:val="28"/>
          <w:szCs w:val="28"/>
        </w:rPr>
        <w:t xml:space="preserve"> </w:t>
      </w:r>
      <w:r w:rsidR="000F21BD">
        <w:rPr>
          <w:b/>
          <w:sz w:val="28"/>
          <w:szCs w:val="28"/>
        </w:rPr>
        <w:t>Objectives</w:t>
      </w:r>
    </w:p>
    <w:p w:rsidR="00E229D8" w:rsidRDefault="00D34EC5" w:rsidP="00EF6D79">
      <w:pPr>
        <w:pStyle w:val="ListParagraph"/>
        <w:numPr>
          <w:ilvl w:val="0"/>
          <w:numId w:val="38"/>
        </w:numPr>
        <w:rPr>
          <w:b/>
          <w:sz w:val="28"/>
          <w:szCs w:val="28"/>
        </w:rPr>
      </w:pPr>
      <w:r>
        <w:rPr>
          <w:b/>
          <w:sz w:val="28"/>
          <w:szCs w:val="28"/>
        </w:rPr>
        <w:t xml:space="preserve"> </w:t>
      </w:r>
      <w:r w:rsidR="004E349A">
        <w:rPr>
          <w:b/>
          <w:sz w:val="28"/>
          <w:szCs w:val="28"/>
        </w:rPr>
        <w:t>Roles and Responsibilities</w:t>
      </w:r>
    </w:p>
    <w:p w:rsidR="00D73986" w:rsidRDefault="00D34EC5" w:rsidP="00EF6D79">
      <w:pPr>
        <w:pStyle w:val="ListParagraph"/>
        <w:numPr>
          <w:ilvl w:val="0"/>
          <w:numId w:val="38"/>
        </w:numPr>
        <w:rPr>
          <w:b/>
          <w:sz w:val="28"/>
          <w:szCs w:val="28"/>
        </w:rPr>
      </w:pPr>
      <w:r>
        <w:rPr>
          <w:b/>
          <w:sz w:val="28"/>
          <w:szCs w:val="28"/>
        </w:rPr>
        <w:t xml:space="preserve"> </w:t>
      </w:r>
      <w:r w:rsidR="001252D5">
        <w:rPr>
          <w:b/>
          <w:sz w:val="28"/>
          <w:szCs w:val="28"/>
        </w:rPr>
        <w:t>Pr</w:t>
      </w:r>
      <w:r w:rsidR="00B45E10">
        <w:rPr>
          <w:b/>
          <w:sz w:val="28"/>
          <w:szCs w:val="28"/>
        </w:rPr>
        <w:t>ocedure</w:t>
      </w:r>
    </w:p>
    <w:p w:rsidR="00F138CE" w:rsidRDefault="00676937" w:rsidP="00EF6D79">
      <w:pPr>
        <w:pStyle w:val="ListParagraph"/>
        <w:numPr>
          <w:ilvl w:val="0"/>
          <w:numId w:val="38"/>
        </w:numPr>
        <w:rPr>
          <w:b/>
          <w:sz w:val="28"/>
          <w:szCs w:val="28"/>
        </w:rPr>
      </w:pPr>
      <w:r>
        <w:rPr>
          <w:b/>
          <w:sz w:val="28"/>
          <w:szCs w:val="28"/>
        </w:rPr>
        <w:t xml:space="preserve"> </w:t>
      </w:r>
      <w:r w:rsidR="00F138CE">
        <w:rPr>
          <w:b/>
          <w:sz w:val="28"/>
          <w:szCs w:val="28"/>
        </w:rPr>
        <w:t>Operation Derian</w:t>
      </w:r>
    </w:p>
    <w:p w:rsidR="00293E5B" w:rsidRPr="00C17ED9" w:rsidRDefault="00D34EC5" w:rsidP="00EF6D79">
      <w:pPr>
        <w:pStyle w:val="ListParagraph"/>
        <w:numPr>
          <w:ilvl w:val="0"/>
          <w:numId w:val="38"/>
        </w:numPr>
        <w:rPr>
          <w:b/>
          <w:sz w:val="28"/>
          <w:szCs w:val="28"/>
        </w:rPr>
      </w:pPr>
      <w:r>
        <w:rPr>
          <w:rFonts w:cs="Arial"/>
          <w:b/>
          <w:sz w:val="28"/>
          <w:szCs w:val="28"/>
        </w:rPr>
        <w:t xml:space="preserve"> </w:t>
      </w:r>
      <w:r w:rsidR="00293E5B">
        <w:rPr>
          <w:rFonts w:cs="Arial"/>
          <w:b/>
          <w:sz w:val="28"/>
          <w:szCs w:val="28"/>
        </w:rPr>
        <w:t>Action Plans and Checklists</w:t>
      </w:r>
    </w:p>
    <w:p w:rsidR="0055386E" w:rsidRPr="00F60CE3" w:rsidRDefault="00D34EC5" w:rsidP="0055386E">
      <w:pPr>
        <w:pStyle w:val="ListParagraph"/>
        <w:numPr>
          <w:ilvl w:val="0"/>
          <w:numId w:val="38"/>
        </w:numPr>
        <w:rPr>
          <w:b/>
          <w:sz w:val="28"/>
          <w:szCs w:val="28"/>
        </w:rPr>
      </w:pPr>
      <w:r>
        <w:rPr>
          <w:rFonts w:cs="Arial"/>
          <w:b/>
          <w:sz w:val="28"/>
          <w:szCs w:val="28"/>
        </w:rPr>
        <w:t xml:space="preserve"> </w:t>
      </w:r>
      <w:r w:rsidR="0055386E">
        <w:rPr>
          <w:rFonts w:cs="Arial"/>
          <w:b/>
          <w:sz w:val="28"/>
          <w:szCs w:val="28"/>
        </w:rPr>
        <w:t>Relocation of Staff</w:t>
      </w:r>
    </w:p>
    <w:p w:rsidR="0055386E" w:rsidRPr="00C17ED9" w:rsidRDefault="00D34EC5" w:rsidP="00EF6D79">
      <w:pPr>
        <w:pStyle w:val="ListParagraph"/>
        <w:numPr>
          <w:ilvl w:val="0"/>
          <w:numId w:val="38"/>
        </w:numPr>
        <w:rPr>
          <w:b/>
          <w:sz w:val="28"/>
          <w:szCs w:val="28"/>
        </w:rPr>
      </w:pPr>
      <w:r>
        <w:rPr>
          <w:rFonts w:cs="Arial"/>
          <w:b/>
          <w:sz w:val="28"/>
          <w:szCs w:val="28"/>
        </w:rPr>
        <w:t xml:space="preserve"> </w:t>
      </w:r>
      <w:r w:rsidR="00BF3CBF">
        <w:rPr>
          <w:rFonts w:cs="Arial"/>
          <w:b/>
          <w:sz w:val="28"/>
          <w:szCs w:val="28"/>
        </w:rPr>
        <w:t>Evacuation Procedure</w:t>
      </w:r>
    </w:p>
    <w:p w:rsidR="00BF3CBF" w:rsidRPr="00C17ED9" w:rsidRDefault="00D34EC5" w:rsidP="00EF6D79">
      <w:pPr>
        <w:pStyle w:val="ListParagraph"/>
        <w:numPr>
          <w:ilvl w:val="0"/>
          <w:numId w:val="38"/>
        </w:numPr>
        <w:rPr>
          <w:b/>
          <w:sz w:val="28"/>
          <w:szCs w:val="28"/>
        </w:rPr>
      </w:pPr>
      <w:r>
        <w:rPr>
          <w:rFonts w:cs="Arial"/>
          <w:b/>
          <w:sz w:val="28"/>
          <w:szCs w:val="28"/>
        </w:rPr>
        <w:t xml:space="preserve"> </w:t>
      </w:r>
      <w:r w:rsidR="00BF3CBF">
        <w:rPr>
          <w:rFonts w:cs="Arial"/>
          <w:b/>
          <w:sz w:val="28"/>
          <w:szCs w:val="28"/>
        </w:rPr>
        <w:t>Site Plans</w:t>
      </w:r>
    </w:p>
    <w:p w:rsidR="00BF3CBF" w:rsidRPr="00C17ED9" w:rsidRDefault="00D34EC5" w:rsidP="00EF6D79">
      <w:pPr>
        <w:pStyle w:val="ListParagraph"/>
        <w:numPr>
          <w:ilvl w:val="0"/>
          <w:numId w:val="38"/>
        </w:numPr>
        <w:rPr>
          <w:b/>
          <w:sz w:val="28"/>
          <w:szCs w:val="28"/>
        </w:rPr>
      </w:pPr>
      <w:r>
        <w:rPr>
          <w:rFonts w:cs="Arial"/>
          <w:b/>
          <w:sz w:val="28"/>
          <w:szCs w:val="28"/>
        </w:rPr>
        <w:t xml:space="preserve"> </w:t>
      </w:r>
      <w:r w:rsidR="00BF3CBF">
        <w:rPr>
          <w:rFonts w:cs="Arial"/>
          <w:b/>
          <w:sz w:val="28"/>
          <w:szCs w:val="28"/>
        </w:rPr>
        <w:t>SMT</w:t>
      </w:r>
      <w:r w:rsidR="00BB2706">
        <w:rPr>
          <w:rFonts w:cs="Arial"/>
          <w:b/>
          <w:sz w:val="28"/>
          <w:szCs w:val="28"/>
        </w:rPr>
        <w:t>/Key On Call</w:t>
      </w:r>
      <w:r w:rsidR="00BF3CBF">
        <w:rPr>
          <w:rFonts w:cs="Arial"/>
          <w:b/>
          <w:sz w:val="28"/>
          <w:szCs w:val="28"/>
        </w:rPr>
        <w:t xml:space="preserve"> Contact Details</w:t>
      </w:r>
    </w:p>
    <w:p w:rsidR="0020078A" w:rsidRPr="00C17ED9" w:rsidRDefault="00D34EC5" w:rsidP="00EF6D79">
      <w:pPr>
        <w:pStyle w:val="ListParagraph"/>
        <w:numPr>
          <w:ilvl w:val="0"/>
          <w:numId w:val="38"/>
        </w:numPr>
        <w:rPr>
          <w:b/>
          <w:sz w:val="28"/>
          <w:szCs w:val="28"/>
        </w:rPr>
      </w:pPr>
      <w:r>
        <w:rPr>
          <w:rFonts w:cs="Arial"/>
          <w:b/>
          <w:sz w:val="28"/>
          <w:szCs w:val="28"/>
        </w:rPr>
        <w:t xml:space="preserve"> </w:t>
      </w:r>
      <w:r w:rsidR="0020078A">
        <w:rPr>
          <w:rFonts w:cs="Arial"/>
          <w:b/>
          <w:sz w:val="28"/>
          <w:szCs w:val="28"/>
        </w:rPr>
        <w:t>Communications Protocol</w:t>
      </w:r>
    </w:p>
    <w:p w:rsidR="0020078A" w:rsidRPr="00C17ED9" w:rsidRDefault="0020078A" w:rsidP="00EF6D79">
      <w:pPr>
        <w:pStyle w:val="ListParagraph"/>
        <w:numPr>
          <w:ilvl w:val="0"/>
          <w:numId w:val="38"/>
        </w:numPr>
        <w:rPr>
          <w:b/>
          <w:sz w:val="28"/>
          <w:szCs w:val="28"/>
        </w:rPr>
      </w:pPr>
      <w:r>
        <w:rPr>
          <w:rFonts w:cs="Arial"/>
          <w:b/>
          <w:sz w:val="28"/>
          <w:szCs w:val="28"/>
        </w:rPr>
        <w:t xml:space="preserve"> Delegated Authority</w:t>
      </w:r>
    </w:p>
    <w:p w:rsidR="00E229D8" w:rsidRPr="00EF6D79" w:rsidRDefault="00E229D8">
      <w:pPr>
        <w:rPr>
          <w:sz w:val="28"/>
          <w:szCs w:val="28"/>
        </w:rPr>
      </w:pPr>
    </w:p>
    <w:p w:rsidR="00C600F8" w:rsidRDefault="00C600F8"/>
    <w:p w:rsidR="004336D0" w:rsidRPr="004336D0" w:rsidRDefault="004336D0" w:rsidP="004336D0">
      <w:pPr>
        <w:tabs>
          <w:tab w:val="left" w:pos="426"/>
        </w:tabs>
        <w:rPr>
          <w:rFonts w:ascii="Arial" w:hAnsi="Arial" w:cs="Arial"/>
          <w:sz w:val="24"/>
          <w:szCs w:val="24"/>
        </w:rPr>
      </w:pPr>
    </w:p>
    <w:p w:rsidR="004336D0" w:rsidRPr="004336D0" w:rsidRDefault="004336D0" w:rsidP="004336D0">
      <w:pPr>
        <w:pStyle w:val="ListParagraph"/>
        <w:ind w:left="360"/>
        <w:rPr>
          <w:rFonts w:ascii="Arial" w:hAnsi="Arial" w:cs="Arial"/>
          <w:b/>
          <w:u w:val="single"/>
        </w:rPr>
      </w:pPr>
    </w:p>
    <w:p w:rsidR="00803566" w:rsidRDefault="00803566">
      <w:pPr>
        <w:rPr>
          <w:rFonts w:ascii="Arial" w:hAnsi="Arial" w:cs="Arial"/>
          <w:sz w:val="24"/>
        </w:rPr>
      </w:pPr>
      <w:r>
        <w:rPr>
          <w:rFonts w:ascii="Arial" w:hAnsi="Arial" w:cs="Arial"/>
          <w:sz w:val="24"/>
        </w:rPr>
        <w:lastRenderedPageBreak/>
        <w:br w:type="page"/>
      </w:r>
    </w:p>
    <w:p w:rsidR="00D73986" w:rsidRPr="00EF6D79" w:rsidRDefault="00D73986">
      <w:pPr>
        <w:rPr>
          <w:rFonts w:cstheme="minorHAnsi"/>
          <w:b/>
          <w:sz w:val="28"/>
        </w:rPr>
      </w:pPr>
      <w:bookmarkStart w:id="0" w:name="_Toc521411965"/>
      <w:r w:rsidRPr="00D73986">
        <w:rPr>
          <w:rFonts w:cstheme="minorHAnsi"/>
          <w:b/>
          <w:sz w:val="28"/>
        </w:rPr>
        <w:lastRenderedPageBreak/>
        <w:t>1.</w:t>
      </w:r>
      <w:r>
        <w:rPr>
          <w:rFonts w:cstheme="minorHAnsi"/>
          <w:b/>
          <w:sz w:val="28"/>
        </w:rPr>
        <w:t xml:space="preserve"> </w:t>
      </w:r>
      <w:r w:rsidRPr="00EF6D79">
        <w:rPr>
          <w:rFonts w:cstheme="minorHAnsi"/>
          <w:b/>
          <w:sz w:val="28"/>
        </w:rPr>
        <w:t>Introduction</w:t>
      </w:r>
    </w:p>
    <w:bookmarkEnd w:id="0"/>
    <w:p w:rsidR="00D3444E" w:rsidRDefault="00846579" w:rsidP="003E37E8">
      <w:r>
        <w:t xml:space="preserve">This </w:t>
      </w:r>
      <w:r w:rsidR="003D4768">
        <w:t>plan</w:t>
      </w:r>
      <w:r>
        <w:t xml:space="preserve"> sets out how </w:t>
      </w:r>
      <w:r w:rsidR="00E72D8C">
        <w:t>Derian House Children’s Hospice (</w:t>
      </w:r>
      <w:r w:rsidR="00D73986">
        <w:t xml:space="preserve">referred to as </w:t>
      </w:r>
      <w:r w:rsidR="00E72D8C">
        <w:t>Derian House</w:t>
      </w:r>
      <w:r w:rsidR="00D73986">
        <w:t xml:space="preserve"> throughout this plan</w:t>
      </w:r>
      <w:r w:rsidR="00E72D8C">
        <w:t>)</w:t>
      </w:r>
      <w:r w:rsidR="00D73986">
        <w:t xml:space="preserve"> </w:t>
      </w:r>
      <w:r>
        <w:t xml:space="preserve">will ensure that its critical activities can be maintained during a disruptive incident, such as denial of </w:t>
      </w:r>
      <w:r w:rsidR="00E72D8C">
        <w:t xml:space="preserve">access to </w:t>
      </w:r>
      <w:r>
        <w:t xml:space="preserve">premises, </w:t>
      </w:r>
      <w:r w:rsidR="007A6902">
        <w:t xml:space="preserve">high levels of </w:t>
      </w:r>
      <w:r>
        <w:t>staff absence, loss of utilities a</w:t>
      </w:r>
      <w:r w:rsidR="000A0F32">
        <w:t>nd Information Communication Technology</w:t>
      </w:r>
      <w:r w:rsidR="00D12C88">
        <w:t xml:space="preserve"> failure. </w:t>
      </w:r>
      <w:r w:rsidR="00D3444E">
        <w:t>The board of trustees have an overall oversight of this plan. Responsibilities for the effective operation sits with the Chief Executive</w:t>
      </w:r>
      <w:r w:rsidR="004E19F8">
        <w:t>, Directors</w:t>
      </w:r>
      <w:r w:rsidR="00D3444E">
        <w:t xml:space="preserve"> and Senior Management Team. </w:t>
      </w:r>
    </w:p>
    <w:p w:rsidR="000F21BD" w:rsidRPr="00EF6D79" w:rsidRDefault="000F21BD" w:rsidP="003E37E8">
      <w:pPr>
        <w:rPr>
          <w:b/>
          <w:sz w:val="28"/>
          <w:szCs w:val="28"/>
        </w:rPr>
      </w:pPr>
      <w:r w:rsidRPr="00EF6D79">
        <w:rPr>
          <w:b/>
          <w:sz w:val="28"/>
          <w:szCs w:val="28"/>
        </w:rPr>
        <w:t>2. Objectives</w:t>
      </w:r>
    </w:p>
    <w:p w:rsidR="00906985" w:rsidRDefault="003D4768" w:rsidP="000E0664">
      <w:pPr>
        <w:rPr>
          <w:rFonts w:cs="Arial"/>
        </w:rPr>
      </w:pPr>
      <w:r>
        <w:rPr>
          <w:rFonts w:cs="Arial"/>
        </w:rPr>
        <w:t>The objectives of this plan</w:t>
      </w:r>
      <w:r w:rsidR="00906985">
        <w:rPr>
          <w:rFonts w:cs="Arial"/>
        </w:rPr>
        <w:t xml:space="preserve"> are:</w:t>
      </w:r>
    </w:p>
    <w:p w:rsidR="00906985" w:rsidRPr="0033637B" w:rsidRDefault="00906985" w:rsidP="00850C13">
      <w:pPr>
        <w:pStyle w:val="ListParagraph"/>
        <w:numPr>
          <w:ilvl w:val="0"/>
          <w:numId w:val="8"/>
        </w:numPr>
        <w:rPr>
          <w:rFonts w:cs="Arial"/>
        </w:rPr>
      </w:pPr>
      <w:r w:rsidRPr="0033637B">
        <w:rPr>
          <w:rFonts w:cs="Arial"/>
        </w:rPr>
        <w:t xml:space="preserve">To manage the </w:t>
      </w:r>
      <w:r w:rsidR="00B65B20">
        <w:rPr>
          <w:rFonts w:cs="Arial"/>
        </w:rPr>
        <w:t>charity</w:t>
      </w:r>
      <w:r w:rsidR="00E72D8C" w:rsidRPr="0033637B">
        <w:rPr>
          <w:rFonts w:cs="Arial"/>
        </w:rPr>
        <w:t xml:space="preserve"> </w:t>
      </w:r>
      <w:r w:rsidRPr="0033637B">
        <w:rPr>
          <w:rFonts w:cs="Arial"/>
        </w:rPr>
        <w:t xml:space="preserve">effectively in the event of a crisis so as to cause </w:t>
      </w:r>
      <w:r w:rsidR="0033637B" w:rsidRPr="0033637B">
        <w:rPr>
          <w:rFonts w:cs="Arial"/>
        </w:rPr>
        <w:t xml:space="preserve">minimal </w:t>
      </w:r>
      <w:r w:rsidR="00E72D8C">
        <w:rPr>
          <w:rFonts w:cs="Arial"/>
        </w:rPr>
        <w:t xml:space="preserve">human, </w:t>
      </w:r>
      <w:r w:rsidR="0033637B" w:rsidRPr="0033637B">
        <w:rPr>
          <w:rFonts w:cs="Arial"/>
        </w:rPr>
        <w:t>financial and environmental loss or damage</w:t>
      </w:r>
    </w:p>
    <w:p w:rsidR="0033637B" w:rsidRPr="0033637B" w:rsidRDefault="0033637B" w:rsidP="00850C13">
      <w:pPr>
        <w:pStyle w:val="ListParagraph"/>
        <w:numPr>
          <w:ilvl w:val="0"/>
          <w:numId w:val="8"/>
        </w:numPr>
        <w:rPr>
          <w:rFonts w:cs="Arial"/>
        </w:rPr>
      </w:pPr>
      <w:r w:rsidRPr="0033637B">
        <w:rPr>
          <w:rFonts w:cs="Arial"/>
        </w:rPr>
        <w:t>To continue to serve children</w:t>
      </w:r>
      <w:r w:rsidR="002A55FC">
        <w:rPr>
          <w:rFonts w:cs="Arial"/>
        </w:rPr>
        <w:t xml:space="preserve"> and young people</w:t>
      </w:r>
      <w:r w:rsidRPr="0033637B">
        <w:rPr>
          <w:rFonts w:cs="Arial"/>
        </w:rPr>
        <w:t xml:space="preserve"> </w:t>
      </w:r>
      <w:r w:rsidR="00B65B20">
        <w:rPr>
          <w:rFonts w:cs="Arial"/>
        </w:rPr>
        <w:t xml:space="preserve">(CYP) </w:t>
      </w:r>
      <w:r w:rsidRPr="0033637B">
        <w:rPr>
          <w:rFonts w:cs="Arial"/>
        </w:rPr>
        <w:t>and families</w:t>
      </w:r>
      <w:r w:rsidR="00B65B20">
        <w:rPr>
          <w:rFonts w:cs="Arial"/>
        </w:rPr>
        <w:t>, including the safe transfer of CYP</w:t>
      </w:r>
    </w:p>
    <w:p w:rsidR="0033637B" w:rsidRPr="0033637B" w:rsidRDefault="0033637B" w:rsidP="00850C13">
      <w:pPr>
        <w:pStyle w:val="ListParagraph"/>
        <w:numPr>
          <w:ilvl w:val="0"/>
          <w:numId w:val="8"/>
        </w:numPr>
        <w:rPr>
          <w:rFonts w:cs="Arial"/>
        </w:rPr>
      </w:pPr>
      <w:r w:rsidRPr="0033637B">
        <w:rPr>
          <w:rFonts w:cs="Arial"/>
        </w:rPr>
        <w:t xml:space="preserve">To enable the </w:t>
      </w:r>
      <w:r w:rsidR="007F13EF">
        <w:rPr>
          <w:rFonts w:cs="Arial"/>
        </w:rPr>
        <w:t>charity</w:t>
      </w:r>
      <w:r w:rsidR="007F13EF" w:rsidRPr="0033637B">
        <w:rPr>
          <w:rFonts w:cs="Arial"/>
        </w:rPr>
        <w:t xml:space="preserve"> </w:t>
      </w:r>
      <w:r w:rsidRPr="0033637B">
        <w:rPr>
          <w:rFonts w:cs="Arial"/>
        </w:rPr>
        <w:t>to recover to its original position before the catastrophic event</w:t>
      </w:r>
    </w:p>
    <w:p w:rsidR="0033637B" w:rsidRDefault="00D3444E" w:rsidP="00850C13">
      <w:pPr>
        <w:pStyle w:val="ListParagraph"/>
        <w:numPr>
          <w:ilvl w:val="0"/>
          <w:numId w:val="8"/>
        </w:numPr>
        <w:rPr>
          <w:rFonts w:cs="Arial"/>
        </w:rPr>
      </w:pPr>
      <w:r>
        <w:rPr>
          <w:rFonts w:cs="Arial"/>
        </w:rPr>
        <w:t>Identify critical operational functions being in or out of service</w:t>
      </w:r>
      <w:r w:rsidR="007A6902">
        <w:rPr>
          <w:rFonts w:cs="Arial"/>
        </w:rPr>
        <w:t>.</w:t>
      </w:r>
    </w:p>
    <w:p w:rsidR="003D4768" w:rsidRPr="003D4768" w:rsidRDefault="003D4768" w:rsidP="00EF6D79">
      <w:pPr>
        <w:shd w:val="clear" w:color="auto" w:fill="FFFFFF" w:themeFill="background1"/>
        <w:jc w:val="center"/>
        <w:rPr>
          <w:rFonts w:cs="Arial"/>
          <w:b/>
          <w:sz w:val="28"/>
          <w:u w:val="single"/>
        </w:rPr>
      </w:pPr>
      <w:r w:rsidRPr="00EF6D79">
        <w:rPr>
          <w:rFonts w:cs="Arial"/>
          <w:b/>
          <w:sz w:val="28"/>
          <w:u w:val="single"/>
        </w:rPr>
        <w:t>TO ACTIVATE TH</w:t>
      </w:r>
      <w:r w:rsidR="00EE1035" w:rsidRPr="00EF6D79">
        <w:rPr>
          <w:rFonts w:cs="Arial"/>
          <w:b/>
          <w:sz w:val="28"/>
          <w:u w:val="single"/>
        </w:rPr>
        <w:t>IS PLAN IMMEDIAT</w:t>
      </w:r>
      <w:r w:rsidR="00E72D8C" w:rsidRPr="00EF6D79">
        <w:rPr>
          <w:rFonts w:cs="Arial"/>
          <w:b/>
          <w:sz w:val="28"/>
          <w:u w:val="single"/>
        </w:rPr>
        <w:t>EL</w:t>
      </w:r>
      <w:r w:rsidR="00EE1035" w:rsidRPr="00EF6D79">
        <w:rPr>
          <w:rFonts w:cs="Arial"/>
          <w:b/>
          <w:sz w:val="28"/>
          <w:u w:val="single"/>
        </w:rPr>
        <w:t xml:space="preserve">Y GO TO </w:t>
      </w:r>
      <w:r w:rsidR="00834DCA">
        <w:rPr>
          <w:rFonts w:cs="Arial"/>
          <w:b/>
          <w:sz w:val="28"/>
          <w:u w:val="single"/>
        </w:rPr>
        <w:t xml:space="preserve">SECTION 6 </w:t>
      </w:r>
      <w:r w:rsidR="00EE1035" w:rsidRPr="00EF6D79">
        <w:rPr>
          <w:rFonts w:cs="Arial"/>
          <w:b/>
          <w:sz w:val="28"/>
          <w:u w:val="single"/>
        </w:rPr>
        <w:t xml:space="preserve">PAGE </w:t>
      </w:r>
      <w:r w:rsidR="00834DCA">
        <w:rPr>
          <w:rFonts w:cs="Arial"/>
          <w:b/>
          <w:sz w:val="28"/>
          <w:u w:val="single"/>
        </w:rPr>
        <w:t>7</w:t>
      </w:r>
    </w:p>
    <w:p w:rsidR="004021BF" w:rsidRDefault="004021BF" w:rsidP="004021BF">
      <w:pPr>
        <w:rPr>
          <w:rFonts w:cs="Arial"/>
        </w:rPr>
      </w:pPr>
      <w:r w:rsidRPr="004021BF">
        <w:rPr>
          <w:rFonts w:cs="Arial"/>
        </w:rPr>
        <w:t xml:space="preserve">Questions regarding the content or application of this </w:t>
      </w:r>
      <w:r w:rsidR="008A1524">
        <w:rPr>
          <w:rFonts w:cs="Arial"/>
        </w:rPr>
        <w:t>plan</w:t>
      </w:r>
      <w:r w:rsidRPr="004021BF">
        <w:rPr>
          <w:rFonts w:cs="Arial"/>
        </w:rPr>
        <w:t xml:space="preserve"> should be directed to the</w:t>
      </w:r>
      <w:r w:rsidR="00B65B20">
        <w:rPr>
          <w:rFonts w:cs="Arial"/>
        </w:rPr>
        <w:t xml:space="preserve"> Head of Facilities and Infrastructure</w:t>
      </w:r>
      <w:r w:rsidRPr="004021BF">
        <w:rPr>
          <w:rFonts w:cs="Arial"/>
        </w:rPr>
        <w:t>.</w:t>
      </w:r>
    </w:p>
    <w:p w:rsidR="0011493D" w:rsidRDefault="0011493D" w:rsidP="00EF6D79">
      <w:pPr>
        <w:rPr>
          <w:b/>
          <w:sz w:val="28"/>
          <w:szCs w:val="28"/>
        </w:rPr>
      </w:pPr>
      <w:r w:rsidRPr="00EF6D79">
        <w:rPr>
          <w:b/>
          <w:sz w:val="28"/>
          <w:szCs w:val="28"/>
        </w:rPr>
        <w:t xml:space="preserve">3. </w:t>
      </w:r>
      <w:r>
        <w:rPr>
          <w:b/>
          <w:sz w:val="28"/>
          <w:szCs w:val="28"/>
        </w:rPr>
        <w:t>Roles and Responsibilities</w:t>
      </w:r>
    </w:p>
    <w:p w:rsidR="0011493D" w:rsidRPr="00EF6D79" w:rsidRDefault="0011493D" w:rsidP="00EF6D79">
      <w:pPr>
        <w:rPr>
          <w:b/>
        </w:rPr>
      </w:pPr>
      <w:r>
        <w:rPr>
          <w:b/>
        </w:rPr>
        <w:t xml:space="preserve">3.1 </w:t>
      </w:r>
      <w:r w:rsidR="001252D5">
        <w:rPr>
          <w:b/>
        </w:rPr>
        <w:t>Chief Executive</w:t>
      </w:r>
    </w:p>
    <w:p w:rsidR="001252D5" w:rsidRDefault="001252D5" w:rsidP="001252D5">
      <w:pPr>
        <w:rPr>
          <w:rFonts w:cs="Arial"/>
        </w:rPr>
      </w:pPr>
      <w:r>
        <w:rPr>
          <w:rFonts w:cs="Arial"/>
        </w:rPr>
        <w:t>The Business Continuity Lead is the Chief Executive</w:t>
      </w:r>
      <w:r w:rsidR="004E19F8">
        <w:rPr>
          <w:rFonts w:cs="Arial"/>
        </w:rPr>
        <w:t xml:space="preserve"> or in her absence any of the three Directors</w:t>
      </w:r>
      <w:r>
        <w:rPr>
          <w:rFonts w:cs="Arial"/>
        </w:rPr>
        <w:t>. The Chief Executive is responsible for delegating the responsibility of all aspects of business continuity with the full support of the Senior Management Team and the Board of Trustees. They are responsible for the following:</w:t>
      </w:r>
    </w:p>
    <w:p w:rsidR="001252D5" w:rsidRDefault="001252D5" w:rsidP="001252D5">
      <w:pPr>
        <w:pStyle w:val="ListParagraph"/>
        <w:numPr>
          <w:ilvl w:val="0"/>
          <w:numId w:val="12"/>
        </w:numPr>
        <w:rPr>
          <w:rFonts w:cs="Arial"/>
        </w:rPr>
      </w:pPr>
      <w:r w:rsidRPr="00EE210E">
        <w:rPr>
          <w:rFonts w:cs="Arial"/>
        </w:rPr>
        <w:t>Assuming full management of the crisis</w:t>
      </w:r>
    </w:p>
    <w:p w:rsidR="001252D5" w:rsidRPr="00EE210E" w:rsidRDefault="001252D5" w:rsidP="001252D5">
      <w:pPr>
        <w:pStyle w:val="ListParagraph"/>
        <w:numPr>
          <w:ilvl w:val="0"/>
          <w:numId w:val="12"/>
        </w:numPr>
        <w:rPr>
          <w:rFonts w:cs="Arial"/>
        </w:rPr>
      </w:pPr>
      <w:r w:rsidRPr="00EE210E">
        <w:rPr>
          <w:rFonts w:cs="Arial"/>
        </w:rPr>
        <w:lastRenderedPageBreak/>
        <w:t>Ensuring the emergency services have been informed</w:t>
      </w:r>
    </w:p>
    <w:p w:rsidR="001252D5" w:rsidRPr="00EE210E" w:rsidRDefault="001252D5" w:rsidP="001252D5">
      <w:pPr>
        <w:pStyle w:val="ListParagraph"/>
        <w:numPr>
          <w:ilvl w:val="0"/>
          <w:numId w:val="12"/>
        </w:numPr>
        <w:rPr>
          <w:rFonts w:cs="Arial"/>
        </w:rPr>
      </w:pPr>
      <w:r w:rsidRPr="00EE210E">
        <w:rPr>
          <w:rFonts w:cs="Arial"/>
        </w:rPr>
        <w:t>Ensuring that all SMT members have been informed</w:t>
      </w:r>
    </w:p>
    <w:p w:rsidR="001252D5" w:rsidRDefault="001252D5" w:rsidP="001252D5">
      <w:pPr>
        <w:pStyle w:val="ListParagraph"/>
        <w:numPr>
          <w:ilvl w:val="0"/>
          <w:numId w:val="12"/>
        </w:numPr>
        <w:rPr>
          <w:rFonts w:cs="Arial"/>
        </w:rPr>
      </w:pPr>
      <w:r>
        <w:rPr>
          <w:rFonts w:cs="Arial"/>
        </w:rPr>
        <w:t>Ensuring the incident has been communicated to all employees</w:t>
      </w:r>
      <w:r w:rsidR="00CA3A74">
        <w:rPr>
          <w:rFonts w:cs="Arial"/>
        </w:rPr>
        <w:t xml:space="preserve"> by their Senior Manager</w:t>
      </w:r>
    </w:p>
    <w:p w:rsidR="001252D5" w:rsidRDefault="001252D5" w:rsidP="001252D5">
      <w:pPr>
        <w:pStyle w:val="ListParagraph"/>
        <w:numPr>
          <w:ilvl w:val="0"/>
          <w:numId w:val="12"/>
        </w:numPr>
        <w:rPr>
          <w:rFonts w:cs="Arial"/>
        </w:rPr>
      </w:pPr>
      <w:r>
        <w:rPr>
          <w:rFonts w:cs="Arial"/>
        </w:rPr>
        <w:t>Ensuring the incident has been communicated to suppliers</w:t>
      </w:r>
    </w:p>
    <w:p w:rsidR="001252D5" w:rsidRDefault="001252D5" w:rsidP="001252D5">
      <w:pPr>
        <w:pStyle w:val="ListParagraph"/>
        <w:numPr>
          <w:ilvl w:val="0"/>
          <w:numId w:val="12"/>
        </w:numPr>
        <w:rPr>
          <w:rFonts w:cs="Arial"/>
        </w:rPr>
      </w:pPr>
      <w:r>
        <w:rPr>
          <w:rFonts w:cs="Arial"/>
        </w:rPr>
        <w:t>Informing utility companies of the incident</w:t>
      </w:r>
    </w:p>
    <w:p w:rsidR="001252D5" w:rsidRDefault="001252D5" w:rsidP="001252D5">
      <w:pPr>
        <w:pStyle w:val="ListParagraph"/>
        <w:numPr>
          <w:ilvl w:val="0"/>
          <w:numId w:val="12"/>
        </w:numPr>
        <w:rPr>
          <w:rFonts w:cs="Arial"/>
        </w:rPr>
      </w:pPr>
      <w:r>
        <w:rPr>
          <w:rFonts w:cs="Arial"/>
        </w:rPr>
        <w:t>Ensuring that employees are provided with medical assistance if required</w:t>
      </w:r>
    </w:p>
    <w:p w:rsidR="001252D5" w:rsidRDefault="001252D5" w:rsidP="001252D5">
      <w:pPr>
        <w:pStyle w:val="ListParagraph"/>
        <w:numPr>
          <w:ilvl w:val="0"/>
          <w:numId w:val="12"/>
        </w:numPr>
        <w:rPr>
          <w:rFonts w:cs="Arial"/>
        </w:rPr>
      </w:pPr>
      <w:r>
        <w:rPr>
          <w:rFonts w:cs="Arial"/>
        </w:rPr>
        <w:t>Making reports to the Health and Safety Executive if required</w:t>
      </w:r>
    </w:p>
    <w:p w:rsidR="001252D5" w:rsidRDefault="001252D5" w:rsidP="001252D5">
      <w:pPr>
        <w:pStyle w:val="ListParagraph"/>
        <w:numPr>
          <w:ilvl w:val="0"/>
          <w:numId w:val="12"/>
        </w:numPr>
        <w:rPr>
          <w:rFonts w:cs="Arial"/>
        </w:rPr>
      </w:pPr>
      <w:r>
        <w:rPr>
          <w:rFonts w:cs="Arial"/>
        </w:rPr>
        <w:t>Ensuring recovery site is equipped appropriately</w:t>
      </w:r>
    </w:p>
    <w:p w:rsidR="001252D5" w:rsidRDefault="001252D5" w:rsidP="001252D5">
      <w:pPr>
        <w:pStyle w:val="ListParagraph"/>
        <w:numPr>
          <w:ilvl w:val="0"/>
          <w:numId w:val="12"/>
        </w:numPr>
        <w:rPr>
          <w:rFonts w:cs="Arial"/>
        </w:rPr>
      </w:pPr>
      <w:r>
        <w:rPr>
          <w:rFonts w:cs="Arial"/>
        </w:rPr>
        <w:t>Assessing or appointing an assessor for damage and salvage</w:t>
      </w:r>
    </w:p>
    <w:p w:rsidR="001252D5" w:rsidRDefault="001252D5" w:rsidP="001252D5">
      <w:pPr>
        <w:pStyle w:val="ListParagraph"/>
        <w:numPr>
          <w:ilvl w:val="0"/>
          <w:numId w:val="12"/>
        </w:numPr>
        <w:rPr>
          <w:rFonts w:cs="Arial"/>
        </w:rPr>
      </w:pPr>
      <w:r>
        <w:rPr>
          <w:rFonts w:cs="Arial"/>
        </w:rPr>
        <w:t xml:space="preserve">Providing the Marketing and </w:t>
      </w:r>
      <w:r w:rsidRPr="003E3B33">
        <w:rPr>
          <w:rFonts w:cs="Arial"/>
        </w:rPr>
        <w:t>Communications Officer</w:t>
      </w:r>
      <w:r>
        <w:rPr>
          <w:rFonts w:cs="Arial"/>
        </w:rPr>
        <w:t xml:space="preserve"> with updates as required</w:t>
      </w:r>
    </w:p>
    <w:p w:rsidR="001252D5" w:rsidRDefault="001252D5" w:rsidP="001252D5">
      <w:pPr>
        <w:pStyle w:val="ListParagraph"/>
        <w:numPr>
          <w:ilvl w:val="0"/>
          <w:numId w:val="12"/>
        </w:numPr>
        <w:rPr>
          <w:rFonts w:cs="Arial"/>
        </w:rPr>
      </w:pPr>
      <w:r>
        <w:rPr>
          <w:rFonts w:cs="Arial"/>
        </w:rPr>
        <w:t>Chairing progress meetings during incidents</w:t>
      </w:r>
    </w:p>
    <w:p w:rsidR="001252D5" w:rsidRPr="00C17ED9" w:rsidRDefault="001252D5" w:rsidP="00EF6D79">
      <w:pPr>
        <w:pStyle w:val="ListParagraph"/>
        <w:numPr>
          <w:ilvl w:val="0"/>
          <w:numId w:val="12"/>
        </w:numPr>
        <w:rPr>
          <w:rFonts w:cs="Arial"/>
        </w:rPr>
      </w:pPr>
      <w:r>
        <w:rPr>
          <w:rFonts w:cs="Arial"/>
        </w:rPr>
        <w:t>Ensuring this plan is regularly tested and reviewed with audit trails to provide assurance.</w:t>
      </w:r>
    </w:p>
    <w:p w:rsidR="0011493D" w:rsidRPr="00EF6D79" w:rsidRDefault="0011493D" w:rsidP="002F4418">
      <w:pPr>
        <w:rPr>
          <w:rFonts w:cs="Arial"/>
          <w:b/>
        </w:rPr>
      </w:pPr>
      <w:r w:rsidRPr="00EF6D79">
        <w:rPr>
          <w:rFonts w:cs="Arial"/>
          <w:b/>
        </w:rPr>
        <w:t xml:space="preserve">3.2 </w:t>
      </w:r>
      <w:r w:rsidR="004E19F8">
        <w:rPr>
          <w:rFonts w:cs="Arial"/>
          <w:b/>
        </w:rPr>
        <w:t xml:space="preserve">Directors &amp; </w:t>
      </w:r>
      <w:r w:rsidRPr="00EF6D79">
        <w:rPr>
          <w:rFonts w:cs="Arial"/>
          <w:b/>
        </w:rPr>
        <w:t>Senior Management</w:t>
      </w:r>
    </w:p>
    <w:p w:rsidR="001252D5" w:rsidRDefault="00707C0F" w:rsidP="002F4418">
      <w:pPr>
        <w:rPr>
          <w:rFonts w:cs="Arial"/>
        </w:rPr>
      </w:pPr>
      <w:r>
        <w:rPr>
          <w:rFonts w:cs="Arial"/>
        </w:rPr>
        <w:t xml:space="preserve">The </w:t>
      </w:r>
      <w:r w:rsidR="004E19F8">
        <w:rPr>
          <w:rFonts w:cs="Arial"/>
        </w:rPr>
        <w:t xml:space="preserve">Directors &amp; </w:t>
      </w:r>
      <w:r w:rsidR="002F4418">
        <w:rPr>
          <w:rFonts w:cs="Arial"/>
        </w:rPr>
        <w:t xml:space="preserve">Senior Management Team </w:t>
      </w:r>
      <w:r w:rsidR="004E19F8">
        <w:rPr>
          <w:rFonts w:cs="Arial"/>
        </w:rPr>
        <w:t xml:space="preserve">are </w:t>
      </w:r>
      <w:r w:rsidR="00610456">
        <w:rPr>
          <w:rFonts w:cs="Arial"/>
        </w:rPr>
        <w:t xml:space="preserve">responsible for ensuring </w:t>
      </w:r>
      <w:r w:rsidR="00680BC0">
        <w:rPr>
          <w:rFonts w:cs="Arial"/>
        </w:rPr>
        <w:t>they understand their key actions and responsibilities within their department</w:t>
      </w:r>
      <w:r w:rsidR="00A16E7A">
        <w:rPr>
          <w:rFonts w:cs="Arial"/>
        </w:rPr>
        <w:t>.</w:t>
      </w:r>
      <w:r w:rsidR="00E24B49">
        <w:rPr>
          <w:rFonts w:cs="Arial"/>
        </w:rPr>
        <w:t xml:space="preserve"> All </w:t>
      </w:r>
      <w:r w:rsidR="004E19F8">
        <w:rPr>
          <w:rFonts w:cs="Arial"/>
        </w:rPr>
        <w:t xml:space="preserve">Directors &amp; </w:t>
      </w:r>
      <w:r w:rsidR="00E24B49">
        <w:rPr>
          <w:rFonts w:cs="Arial"/>
        </w:rPr>
        <w:t>Senior Managers are to keep a hard copy of this plan</w:t>
      </w:r>
      <w:r w:rsidR="001252D5">
        <w:rPr>
          <w:rFonts w:cs="Arial"/>
        </w:rPr>
        <w:t>, with</w:t>
      </w:r>
      <w:r w:rsidR="002A55FC">
        <w:rPr>
          <w:rFonts w:cs="Arial"/>
        </w:rPr>
        <w:t xml:space="preserve"> a digital copy held </w:t>
      </w:r>
      <w:r w:rsidR="0011493D">
        <w:rPr>
          <w:rFonts w:cs="Arial"/>
        </w:rPr>
        <w:t>electronically on the senior management q drive</w:t>
      </w:r>
      <w:r w:rsidR="00680BC0">
        <w:rPr>
          <w:rFonts w:cs="Arial"/>
        </w:rPr>
        <w:t xml:space="preserve"> and the intranet</w:t>
      </w:r>
      <w:r w:rsidR="00E24B49">
        <w:rPr>
          <w:rFonts w:cs="Arial"/>
        </w:rPr>
        <w:t xml:space="preserve"> </w:t>
      </w:r>
      <w:r w:rsidR="001252D5">
        <w:rPr>
          <w:rFonts w:cs="Arial"/>
        </w:rPr>
        <w:t xml:space="preserve">to ensure that </w:t>
      </w:r>
      <w:r w:rsidR="00E24B49">
        <w:rPr>
          <w:rFonts w:cs="Arial"/>
        </w:rPr>
        <w:t>in the event of loss of the building, there will be continued access to this plan.</w:t>
      </w:r>
    </w:p>
    <w:p w:rsidR="0011493D" w:rsidRPr="00EF6D79" w:rsidRDefault="001252D5" w:rsidP="002F4418">
      <w:pPr>
        <w:rPr>
          <w:rFonts w:cs="Arial"/>
          <w:b/>
        </w:rPr>
      </w:pPr>
      <w:r w:rsidRPr="00F60CE3">
        <w:rPr>
          <w:rFonts w:cs="Arial"/>
          <w:b/>
        </w:rPr>
        <w:t xml:space="preserve">3.2 </w:t>
      </w:r>
      <w:r>
        <w:rPr>
          <w:rFonts w:cs="Arial"/>
          <w:b/>
        </w:rPr>
        <w:t>Most Senior Staff on Site</w:t>
      </w:r>
    </w:p>
    <w:p w:rsidR="00E574C2" w:rsidRDefault="001252D5" w:rsidP="00E574C2">
      <w:r>
        <w:t>This person is</w:t>
      </w:r>
      <w:r w:rsidR="00E574C2">
        <w:t xml:space="preserve"> the most senior member of staff in the build</w:t>
      </w:r>
      <w:r w:rsidR="00895B93">
        <w:t>ing at the time of the incident who escalates this</w:t>
      </w:r>
      <w:r>
        <w:t xml:space="preserve"> incident</w:t>
      </w:r>
      <w:r w:rsidR="00895B93">
        <w:t xml:space="preserve"> to </w:t>
      </w:r>
      <w:r w:rsidR="00BF5312">
        <w:t xml:space="preserve">the </w:t>
      </w:r>
      <w:r>
        <w:t>Head of Facilities and Infrastructure</w:t>
      </w:r>
      <w:r w:rsidR="001F477F">
        <w:t xml:space="preserve"> and </w:t>
      </w:r>
      <w:r w:rsidR="00610456">
        <w:t>Chief Executive</w:t>
      </w:r>
      <w:r w:rsidR="00895B93">
        <w:t>.</w:t>
      </w:r>
    </w:p>
    <w:p w:rsidR="001252D5" w:rsidRPr="00EF6D79" w:rsidRDefault="001252D5" w:rsidP="00E574C2">
      <w:pPr>
        <w:rPr>
          <w:b/>
          <w:sz w:val="28"/>
          <w:szCs w:val="28"/>
        </w:rPr>
      </w:pPr>
      <w:r>
        <w:rPr>
          <w:b/>
          <w:sz w:val="28"/>
          <w:szCs w:val="28"/>
        </w:rPr>
        <w:t>4</w:t>
      </w:r>
      <w:r w:rsidRPr="00F60CE3">
        <w:rPr>
          <w:b/>
          <w:sz w:val="28"/>
          <w:szCs w:val="28"/>
        </w:rPr>
        <w:t xml:space="preserve">. </w:t>
      </w:r>
      <w:r>
        <w:rPr>
          <w:b/>
          <w:sz w:val="28"/>
          <w:szCs w:val="28"/>
        </w:rPr>
        <w:t>Pr</w:t>
      </w:r>
      <w:r w:rsidR="00B45E10">
        <w:rPr>
          <w:b/>
          <w:sz w:val="28"/>
          <w:szCs w:val="28"/>
        </w:rPr>
        <w:t>ocedure</w:t>
      </w:r>
    </w:p>
    <w:p w:rsidR="00834DCA" w:rsidRDefault="00834DCA" w:rsidP="00834DCA">
      <w:pPr>
        <w:rPr>
          <w:rFonts w:cs="Arial"/>
        </w:rPr>
      </w:pPr>
      <w:bookmarkStart w:id="1" w:name="_Toc521411975"/>
      <w:r>
        <w:rPr>
          <w:rFonts w:cs="Arial"/>
        </w:rPr>
        <w:t>The prioritisation in dealing with damage to premises or denial of access is to be addressed in the following order:</w:t>
      </w:r>
    </w:p>
    <w:p w:rsidR="00834DCA" w:rsidRPr="00BE1AE4" w:rsidRDefault="00834DCA" w:rsidP="00834DCA">
      <w:pPr>
        <w:pStyle w:val="ListParagraph"/>
        <w:numPr>
          <w:ilvl w:val="0"/>
          <w:numId w:val="10"/>
        </w:numPr>
        <w:rPr>
          <w:rFonts w:cs="Arial"/>
        </w:rPr>
      </w:pPr>
      <w:r w:rsidRPr="00BE1AE4">
        <w:rPr>
          <w:rFonts w:cs="Arial"/>
          <w:b/>
        </w:rPr>
        <w:lastRenderedPageBreak/>
        <w:t xml:space="preserve">Safety of all </w:t>
      </w:r>
      <w:r w:rsidR="007F5ACA">
        <w:rPr>
          <w:rFonts w:cs="Arial"/>
          <w:b/>
        </w:rPr>
        <w:t>babies, children, young people</w:t>
      </w:r>
      <w:r>
        <w:rPr>
          <w:rFonts w:cs="Arial"/>
          <w:b/>
        </w:rPr>
        <w:t xml:space="preserve">, </w:t>
      </w:r>
      <w:r w:rsidR="007F5ACA">
        <w:rPr>
          <w:rFonts w:cs="Arial"/>
          <w:b/>
        </w:rPr>
        <w:t xml:space="preserve">(BCYP) </w:t>
      </w:r>
      <w:r>
        <w:rPr>
          <w:rFonts w:cs="Arial"/>
          <w:b/>
        </w:rPr>
        <w:t xml:space="preserve">families and </w:t>
      </w:r>
      <w:r w:rsidRPr="00BE1AE4">
        <w:rPr>
          <w:rFonts w:cs="Arial"/>
          <w:b/>
        </w:rPr>
        <w:t xml:space="preserve">personnel. </w:t>
      </w:r>
      <w:r w:rsidRPr="003360D6">
        <w:rPr>
          <w:rFonts w:cs="Arial"/>
        </w:rPr>
        <w:t>No</w:t>
      </w:r>
      <w:r w:rsidRPr="00BE1AE4">
        <w:rPr>
          <w:rFonts w:cs="Arial"/>
        </w:rPr>
        <w:t xml:space="preserve"> attempt should be made by personnel to enter, examine, repair or otherwise deal with any damaged area of premises. This must be left to the emergency services</w:t>
      </w:r>
      <w:r>
        <w:rPr>
          <w:rFonts w:cs="Arial"/>
        </w:rPr>
        <w:t>, approved contractor or trained personnel</w:t>
      </w:r>
      <w:r w:rsidRPr="00BE1AE4">
        <w:rPr>
          <w:rFonts w:cs="Arial"/>
        </w:rPr>
        <w:t>.</w:t>
      </w:r>
      <w:r>
        <w:rPr>
          <w:rFonts w:cs="Arial"/>
        </w:rPr>
        <w:t xml:space="preserve"> Entry to the building for approved contractors or trained personnel will only be authorised by the Head of Facilities and Infrastructure. </w:t>
      </w:r>
    </w:p>
    <w:p w:rsidR="00834DCA" w:rsidRPr="00D12C88" w:rsidRDefault="00834DCA" w:rsidP="00834DCA">
      <w:pPr>
        <w:rPr>
          <w:rFonts w:cs="Arial"/>
          <w:b/>
          <w:color w:val="FF0000"/>
        </w:rPr>
      </w:pPr>
      <w:r w:rsidRPr="00D12C88">
        <w:rPr>
          <w:rFonts w:cs="Arial"/>
          <w:b/>
          <w:color w:val="FF0000"/>
        </w:rPr>
        <w:t>DO NOT ENTER DAMAGED PREMISES – IF IN DOUBT, EVACUATE IMMEDIATELY FOLLOWING THE EVACUATION PROCEDURE</w:t>
      </w:r>
    </w:p>
    <w:p w:rsidR="00834DCA" w:rsidRPr="00F60CE3" w:rsidRDefault="00834DCA" w:rsidP="00834DCA">
      <w:pPr>
        <w:pStyle w:val="ListParagraph"/>
        <w:numPr>
          <w:ilvl w:val="0"/>
          <w:numId w:val="10"/>
        </w:numPr>
        <w:rPr>
          <w:rFonts w:cs="Arial"/>
        </w:rPr>
      </w:pPr>
      <w:r w:rsidRPr="00F60CE3">
        <w:rPr>
          <w:rFonts w:cs="Arial"/>
        </w:rPr>
        <w:t>Notify the emergency services, the Head of Facilities and Infrastructure or the most senior member of staff. In an emergency, if you are the first person to discover the incident, call the emergency services immediately then notify the Head of Facilities and Infrastructure who will deal with the incident.</w:t>
      </w:r>
    </w:p>
    <w:p w:rsidR="00834DCA" w:rsidRPr="00EF6D79" w:rsidRDefault="00834DCA" w:rsidP="00834DCA">
      <w:pPr>
        <w:pStyle w:val="ListParagraph"/>
        <w:numPr>
          <w:ilvl w:val="0"/>
          <w:numId w:val="10"/>
        </w:numPr>
        <w:rPr>
          <w:rFonts w:cs="Arial"/>
        </w:rPr>
      </w:pPr>
      <w:r w:rsidRPr="00D01DB9">
        <w:rPr>
          <w:rFonts w:cs="Arial"/>
        </w:rPr>
        <w:t xml:space="preserve">The fire evacuation process must be invoked immediately </w:t>
      </w:r>
      <w:r w:rsidRPr="00EF6D79">
        <w:rPr>
          <w:rFonts w:cs="Arial"/>
        </w:rPr>
        <w:t xml:space="preserve">(see </w:t>
      </w:r>
      <w:r w:rsidR="00D01DB9" w:rsidRPr="00EF6D79">
        <w:rPr>
          <w:rFonts w:cs="Arial"/>
        </w:rPr>
        <w:t>section 8</w:t>
      </w:r>
      <w:r w:rsidRPr="00EF6D79">
        <w:rPr>
          <w:rFonts w:cs="Arial"/>
        </w:rPr>
        <w:t xml:space="preserve"> for full details)</w:t>
      </w:r>
    </w:p>
    <w:p w:rsidR="00834DCA" w:rsidRPr="00F60CE3" w:rsidRDefault="00834DCA" w:rsidP="00834DCA">
      <w:pPr>
        <w:pStyle w:val="ListParagraph"/>
        <w:numPr>
          <w:ilvl w:val="0"/>
          <w:numId w:val="10"/>
        </w:numPr>
        <w:rPr>
          <w:rFonts w:cs="Arial"/>
        </w:rPr>
      </w:pPr>
      <w:r w:rsidRPr="00F60CE3">
        <w:rPr>
          <w:rFonts w:cs="Arial"/>
        </w:rPr>
        <w:t>Security of the premises and contents.  In the interest of safety and security, the damaged area or the perimeter of the premises should be lock-fast at the earliest opportunity. Provided it is safe to do so, the Head of Facilities and Infrastructure or delegated Estates personnel should remain in attendance until they have been secured.</w:t>
      </w:r>
    </w:p>
    <w:p w:rsidR="00834DCA" w:rsidRDefault="00834DCA" w:rsidP="00834DCA">
      <w:pPr>
        <w:pStyle w:val="ListParagraph"/>
        <w:numPr>
          <w:ilvl w:val="0"/>
          <w:numId w:val="10"/>
        </w:numPr>
        <w:rPr>
          <w:rFonts w:cs="Arial"/>
        </w:rPr>
      </w:pPr>
      <w:r w:rsidRPr="00F60CE3">
        <w:rPr>
          <w:rFonts w:cs="Arial"/>
        </w:rPr>
        <w:t>Temporary or permanent repairs. Temporary or permanent repairs shall be arranged by the Head of Facilities and Infrastructure using approved contractors or trained Estates personnel.</w:t>
      </w:r>
    </w:p>
    <w:p w:rsidR="00D12C88" w:rsidRDefault="00D12C88" w:rsidP="00D12C88">
      <w:pPr>
        <w:rPr>
          <w:rFonts w:cs="Arial"/>
        </w:rPr>
      </w:pPr>
    </w:p>
    <w:p w:rsidR="00487651" w:rsidRPr="00D12C88" w:rsidRDefault="00487651" w:rsidP="00D12C88">
      <w:pPr>
        <w:rPr>
          <w:rFonts w:cs="Arial"/>
        </w:rPr>
      </w:pPr>
    </w:p>
    <w:p w:rsidR="00B45E10" w:rsidRPr="00A96DEB" w:rsidRDefault="00B45E10" w:rsidP="00B45E10">
      <w:pPr>
        <w:rPr>
          <w:rFonts w:cs="Arial"/>
        </w:rPr>
      </w:pPr>
      <w:r w:rsidRPr="00A96DEB">
        <w:rPr>
          <w:rFonts w:cs="Arial"/>
        </w:rPr>
        <w:t xml:space="preserve">The following table outlines </w:t>
      </w:r>
      <w:r w:rsidRPr="00EF6D79">
        <w:rPr>
          <w:rFonts w:cs="Arial"/>
          <w:b/>
        </w:rPr>
        <w:t>what would trigger the use of the Business Continuity Plan</w:t>
      </w:r>
      <w:r w:rsidRPr="00A96DEB">
        <w:rPr>
          <w:rFonts w:cs="Arial"/>
        </w:rPr>
        <w:t xml:space="preserve">. This is important because it determines when you need to escalate for wider support. Review the incident levels. If </w:t>
      </w:r>
      <w:r w:rsidRPr="00227C14">
        <w:rPr>
          <w:rFonts w:cs="Arial"/>
        </w:rPr>
        <w:t>unsure escalate early.</w:t>
      </w:r>
      <w:r w:rsidRPr="00A96DEB">
        <w:rPr>
          <w:rFonts w:cs="Arial"/>
        </w:rPr>
        <w:t xml:space="preserve"> </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2551"/>
        <w:gridCol w:w="1701"/>
        <w:gridCol w:w="2126"/>
        <w:gridCol w:w="2529"/>
      </w:tblGrid>
      <w:tr w:rsidR="00B45E10" w:rsidRPr="00E574C2" w:rsidTr="002B50C1">
        <w:tc>
          <w:tcPr>
            <w:tcW w:w="1101" w:type="dxa"/>
          </w:tcPr>
          <w:p w:rsidR="00B45E10" w:rsidRPr="00E574C2" w:rsidRDefault="00B45E10" w:rsidP="002B50C1">
            <w:pPr>
              <w:jc w:val="center"/>
              <w:rPr>
                <w:rFonts w:cs="Arial"/>
                <w:b/>
                <w:sz w:val="18"/>
              </w:rPr>
            </w:pPr>
            <w:r w:rsidRPr="00E574C2">
              <w:rPr>
                <w:rFonts w:cs="Arial"/>
                <w:b/>
                <w:sz w:val="18"/>
              </w:rPr>
              <w:t>Incident Level</w:t>
            </w:r>
          </w:p>
        </w:tc>
        <w:tc>
          <w:tcPr>
            <w:tcW w:w="2551" w:type="dxa"/>
          </w:tcPr>
          <w:p w:rsidR="00B45E10" w:rsidRPr="00E574C2" w:rsidRDefault="00B45E10" w:rsidP="002B50C1">
            <w:pPr>
              <w:jc w:val="center"/>
              <w:rPr>
                <w:rFonts w:cs="Arial"/>
                <w:b/>
                <w:sz w:val="18"/>
              </w:rPr>
            </w:pPr>
            <w:r w:rsidRPr="00E574C2">
              <w:rPr>
                <w:rFonts w:cs="Arial"/>
                <w:b/>
                <w:sz w:val="18"/>
              </w:rPr>
              <w:t>Description</w:t>
            </w:r>
          </w:p>
        </w:tc>
        <w:tc>
          <w:tcPr>
            <w:tcW w:w="1701" w:type="dxa"/>
          </w:tcPr>
          <w:p w:rsidR="00B45E10" w:rsidRPr="00E574C2" w:rsidRDefault="00CA3A74" w:rsidP="002B50C1">
            <w:pPr>
              <w:jc w:val="center"/>
              <w:rPr>
                <w:rFonts w:cs="Arial"/>
                <w:b/>
                <w:sz w:val="18"/>
              </w:rPr>
            </w:pPr>
            <w:r>
              <w:rPr>
                <w:rFonts w:cs="Arial"/>
                <w:b/>
                <w:sz w:val="18"/>
              </w:rPr>
              <w:t xml:space="preserve">Included </w:t>
            </w:r>
            <w:r w:rsidR="00B45E10" w:rsidRPr="00E574C2">
              <w:rPr>
                <w:rFonts w:cs="Arial"/>
                <w:b/>
                <w:sz w:val="18"/>
              </w:rPr>
              <w:t>Example</w:t>
            </w:r>
            <w:r>
              <w:rPr>
                <w:rFonts w:cs="Arial"/>
                <w:b/>
                <w:sz w:val="18"/>
              </w:rPr>
              <w:t>s but not limited to:</w:t>
            </w:r>
          </w:p>
        </w:tc>
        <w:tc>
          <w:tcPr>
            <w:tcW w:w="2126" w:type="dxa"/>
          </w:tcPr>
          <w:p w:rsidR="00B45E10" w:rsidRPr="00E574C2" w:rsidRDefault="00B45E10" w:rsidP="002B50C1">
            <w:pPr>
              <w:jc w:val="center"/>
              <w:rPr>
                <w:rFonts w:cs="Arial"/>
                <w:b/>
                <w:sz w:val="18"/>
              </w:rPr>
            </w:pPr>
            <w:r w:rsidRPr="00E574C2">
              <w:rPr>
                <w:rFonts w:cs="Arial"/>
                <w:b/>
                <w:sz w:val="18"/>
              </w:rPr>
              <w:t>Plan Activation</w:t>
            </w:r>
          </w:p>
        </w:tc>
        <w:tc>
          <w:tcPr>
            <w:tcW w:w="2529" w:type="dxa"/>
          </w:tcPr>
          <w:p w:rsidR="00B45E10" w:rsidRPr="00E574C2" w:rsidRDefault="00B45E10" w:rsidP="002B50C1">
            <w:pPr>
              <w:jc w:val="center"/>
              <w:rPr>
                <w:rFonts w:cs="Arial"/>
                <w:b/>
                <w:sz w:val="18"/>
              </w:rPr>
            </w:pPr>
            <w:r w:rsidRPr="00E574C2">
              <w:rPr>
                <w:rFonts w:cs="Arial"/>
                <w:b/>
                <w:sz w:val="18"/>
              </w:rPr>
              <w:t>Escalation</w:t>
            </w:r>
          </w:p>
        </w:tc>
      </w:tr>
      <w:tr w:rsidR="00B45E10" w:rsidRPr="00E574C2" w:rsidTr="002B50C1">
        <w:tc>
          <w:tcPr>
            <w:tcW w:w="1101" w:type="dxa"/>
            <w:shd w:val="clear" w:color="auto" w:fill="92D050"/>
          </w:tcPr>
          <w:p w:rsidR="00B45E10" w:rsidRPr="00E574C2" w:rsidRDefault="00B45E10" w:rsidP="002B50C1">
            <w:pPr>
              <w:rPr>
                <w:rFonts w:cs="Arial"/>
                <w:sz w:val="18"/>
                <w:szCs w:val="20"/>
              </w:rPr>
            </w:pPr>
            <w:r w:rsidRPr="00E574C2">
              <w:rPr>
                <w:rFonts w:cs="Arial"/>
                <w:sz w:val="18"/>
                <w:szCs w:val="20"/>
              </w:rPr>
              <w:t>1 – Low level incident</w:t>
            </w:r>
          </w:p>
        </w:tc>
        <w:tc>
          <w:tcPr>
            <w:tcW w:w="2551" w:type="dxa"/>
          </w:tcPr>
          <w:p w:rsidR="00B45E10" w:rsidRPr="00E574C2" w:rsidRDefault="00B45E10" w:rsidP="002B50C1">
            <w:pPr>
              <w:rPr>
                <w:rFonts w:cs="Arial"/>
                <w:sz w:val="18"/>
                <w:szCs w:val="20"/>
              </w:rPr>
            </w:pPr>
            <w:r w:rsidRPr="00E574C2">
              <w:rPr>
                <w:rFonts w:cs="Arial"/>
                <w:sz w:val="18"/>
                <w:szCs w:val="20"/>
              </w:rPr>
              <w:t xml:space="preserve">This level would consist of routine building issues which can be dealt with within </w:t>
            </w:r>
            <w:r w:rsidRPr="00E574C2">
              <w:rPr>
                <w:rFonts w:cs="Arial"/>
                <w:b/>
                <w:sz w:val="18"/>
                <w:szCs w:val="20"/>
              </w:rPr>
              <w:lastRenderedPageBreak/>
              <w:t>business as usual (BAU)</w:t>
            </w:r>
            <w:r w:rsidRPr="00E574C2">
              <w:rPr>
                <w:rFonts w:cs="Arial"/>
                <w:sz w:val="18"/>
                <w:szCs w:val="20"/>
              </w:rPr>
              <w:t xml:space="preserve"> measures and will not impact upon any critical activities/services. </w:t>
            </w:r>
          </w:p>
        </w:tc>
        <w:tc>
          <w:tcPr>
            <w:tcW w:w="1701" w:type="dxa"/>
          </w:tcPr>
          <w:p w:rsidR="00B45E10" w:rsidRPr="00E574C2" w:rsidRDefault="00B45E10" w:rsidP="002B50C1">
            <w:pPr>
              <w:rPr>
                <w:rFonts w:cs="Arial"/>
                <w:sz w:val="18"/>
                <w:szCs w:val="20"/>
              </w:rPr>
            </w:pPr>
            <w:r w:rsidRPr="00E574C2">
              <w:rPr>
                <w:rFonts w:cs="Arial"/>
                <w:sz w:val="18"/>
                <w:szCs w:val="20"/>
              </w:rPr>
              <w:lastRenderedPageBreak/>
              <w:t>Leaks, spill</w:t>
            </w:r>
            <w:r>
              <w:rPr>
                <w:rFonts w:cs="Arial"/>
                <w:sz w:val="18"/>
                <w:szCs w:val="20"/>
              </w:rPr>
              <w:t>s, generic maintenance issues</w:t>
            </w:r>
          </w:p>
        </w:tc>
        <w:tc>
          <w:tcPr>
            <w:tcW w:w="2126" w:type="dxa"/>
          </w:tcPr>
          <w:p w:rsidR="00B45E10" w:rsidRPr="00E574C2" w:rsidRDefault="00B45E10" w:rsidP="002B50C1">
            <w:pPr>
              <w:rPr>
                <w:rFonts w:cs="Arial"/>
                <w:b/>
                <w:sz w:val="18"/>
                <w:szCs w:val="20"/>
              </w:rPr>
            </w:pPr>
            <w:r w:rsidRPr="00E574C2">
              <w:rPr>
                <w:rFonts w:cs="Arial"/>
                <w:b/>
                <w:sz w:val="18"/>
                <w:szCs w:val="20"/>
              </w:rPr>
              <w:t>No</w:t>
            </w:r>
          </w:p>
        </w:tc>
        <w:tc>
          <w:tcPr>
            <w:tcW w:w="2529" w:type="dxa"/>
          </w:tcPr>
          <w:p w:rsidR="00B45E10" w:rsidRPr="00E574C2" w:rsidRDefault="00B45E10">
            <w:pPr>
              <w:rPr>
                <w:rFonts w:cs="Arial"/>
                <w:sz w:val="18"/>
                <w:szCs w:val="20"/>
              </w:rPr>
            </w:pPr>
            <w:r w:rsidRPr="00E574C2">
              <w:rPr>
                <w:rFonts w:cs="Arial"/>
                <w:sz w:val="18"/>
                <w:szCs w:val="20"/>
              </w:rPr>
              <w:t xml:space="preserve">Escalation should stay within </w:t>
            </w:r>
            <w:r w:rsidRPr="00EF6D79">
              <w:rPr>
                <w:rFonts w:cs="Arial"/>
                <w:sz w:val="18"/>
                <w:szCs w:val="20"/>
              </w:rPr>
              <w:t>local limits</w:t>
            </w:r>
            <w:r w:rsidRPr="00E574C2">
              <w:rPr>
                <w:rFonts w:cs="Arial"/>
                <w:sz w:val="18"/>
                <w:szCs w:val="20"/>
              </w:rPr>
              <w:t xml:space="preserve"> of building users to ensure </w:t>
            </w:r>
            <w:r w:rsidRPr="00E574C2">
              <w:rPr>
                <w:rFonts w:cs="Arial"/>
                <w:b/>
                <w:sz w:val="18"/>
                <w:szCs w:val="20"/>
              </w:rPr>
              <w:t xml:space="preserve">BAU </w:t>
            </w:r>
            <w:r w:rsidRPr="00E574C2">
              <w:rPr>
                <w:rFonts w:cs="Arial"/>
                <w:sz w:val="18"/>
                <w:szCs w:val="20"/>
              </w:rPr>
              <w:t xml:space="preserve">capabilities are </w:t>
            </w:r>
            <w:r w:rsidRPr="00E574C2">
              <w:rPr>
                <w:rFonts w:cs="Arial"/>
                <w:sz w:val="18"/>
                <w:szCs w:val="20"/>
              </w:rPr>
              <w:lastRenderedPageBreak/>
              <w:t xml:space="preserve">met. </w:t>
            </w:r>
            <w:r w:rsidRPr="00EF6D79">
              <w:rPr>
                <w:rFonts w:cs="Arial"/>
                <w:b/>
                <w:sz w:val="18"/>
                <w:szCs w:val="20"/>
              </w:rPr>
              <w:t>Estates department</w:t>
            </w:r>
            <w:r>
              <w:rPr>
                <w:rFonts w:cs="Arial"/>
                <w:sz w:val="18"/>
                <w:szCs w:val="20"/>
              </w:rPr>
              <w:t xml:space="preserve"> to be notified.</w:t>
            </w:r>
          </w:p>
        </w:tc>
      </w:tr>
      <w:tr w:rsidR="00B45E10" w:rsidRPr="00E574C2" w:rsidTr="002B50C1">
        <w:tc>
          <w:tcPr>
            <w:tcW w:w="1101" w:type="dxa"/>
            <w:tcBorders>
              <w:bottom w:val="single" w:sz="24" w:space="0" w:color="000000"/>
            </w:tcBorders>
            <w:shd w:val="clear" w:color="auto" w:fill="FFFF00"/>
          </w:tcPr>
          <w:p w:rsidR="00B45E10" w:rsidRPr="00E574C2" w:rsidRDefault="00B45E10" w:rsidP="002B50C1">
            <w:pPr>
              <w:rPr>
                <w:rFonts w:cs="Arial"/>
                <w:sz w:val="18"/>
                <w:szCs w:val="20"/>
              </w:rPr>
            </w:pPr>
            <w:r w:rsidRPr="00E574C2">
              <w:rPr>
                <w:rFonts w:cs="Arial"/>
                <w:sz w:val="18"/>
                <w:szCs w:val="20"/>
              </w:rPr>
              <w:lastRenderedPageBreak/>
              <w:t>2 – Moderate level incident</w:t>
            </w:r>
          </w:p>
        </w:tc>
        <w:tc>
          <w:tcPr>
            <w:tcW w:w="2551" w:type="dxa"/>
            <w:tcBorders>
              <w:bottom w:val="single" w:sz="24" w:space="0" w:color="000000"/>
            </w:tcBorders>
          </w:tcPr>
          <w:p w:rsidR="00B45E10" w:rsidRPr="00E574C2" w:rsidRDefault="00B45E10" w:rsidP="002B50C1">
            <w:pPr>
              <w:rPr>
                <w:rFonts w:cs="Arial"/>
                <w:sz w:val="18"/>
                <w:szCs w:val="20"/>
              </w:rPr>
            </w:pPr>
            <w:r w:rsidRPr="00E574C2">
              <w:rPr>
                <w:rFonts w:cs="Arial"/>
                <w:sz w:val="18"/>
                <w:szCs w:val="20"/>
              </w:rPr>
              <w:t xml:space="preserve">Loss of </w:t>
            </w:r>
            <w:r w:rsidRPr="00E574C2">
              <w:rPr>
                <w:rFonts w:cs="Arial"/>
                <w:b/>
                <w:sz w:val="18"/>
                <w:szCs w:val="20"/>
              </w:rPr>
              <w:t>non-critical activities/services</w:t>
            </w:r>
            <w:r w:rsidRPr="00E574C2">
              <w:rPr>
                <w:rFonts w:cs="Arial"/>
                <w:sz w:val="18"/>
                <w:szCs w:val="20"/>
              </w:rPr>
              <w:t xml:space="preserve"> due to a minor disruption or incident which will not impact on critical activities/services.</w:t>
            </w:r>
          </w:p>
        </w:tc>
        <w:tc>
          <w:tcPr>
            <w:tcW w:w="1701" w:type="dxa"/>
            <w:tcBorders>
              <w:bottom w:val="single" w:sz="24" w:space="0" w:color="000000"/>
            </w:tcBorders>
          </w:tcPr>
          <w:p w:rsidR="00B45E10" w:rsidRPr="00E574C2" w:rsidRDefault="00B45E10" w:rsidP="002B50C1">
            <w:pPr>
              <w:rPr>
                <w:rFonts w:cs="Arial"/>
                <w:sz w:val="18"/>
                <w:szCs w:val="20"/>
              </w:rPr>
            </w:pPr>
            <w:r w:rsidRPr="00E574C2">
              <w:rPr>
                <w:rFonts w:cs="Arial"/>
                <w:sz w:val="18"/>
                <w:szCs w:val="20"/>
              </w:rPr>
              <w:t>Local flooding, local IT failure, telecoms disruption</w:t>
            </w:r>
          </w:p>
        </w:tc>
        <w:tc>
          <w:tcPr>
            <w:tcW w:w="2126" w:type="dxa"/>
            <w:tcBorders>
              <w:bottom w:val="single" w:sz="24" w:space="0" w:color="000000"/>
            </w:tcBorders>
          </w:tcPr>
          <w:p w:rsidR="00B45E10" w:rsidRPr="00E574C2" w:rsidRDefault="00B45E10" w:rsidP="002B50C1">
            <w:pPr>
              <w:rPr>
                <w:rFonts w:cs="Arial"/>
                <w:b/>
                <w:sz w:val="18"/>
                <w:szCs w:val="20"/>
              </w:rPr>
            </w:pPr>
            <w:r w:rsidRPr="00E574C2">
              <w:rPr>
                <w:rFonts w:cs="Arial"/>
                <w:b/>
                <w:sz w:val="18"/>
                <w:szCs w:val="20"/>
              </w:rPr>
              <w:t>No</w:t>
            </w:r>
          </w:p>
          <w:p w:rsidR="00B45E10" w:rsidRPr="00E574C2" w:rsidRDefault="00B45E10" w:rsidP="002B50C1">
            <w:pPr>
              <w:rPr>
                <w:rFonts w:cs="Arial"/>
                <w:sz w:val="18"/>
                <w:szCs w:val="20"/>
              </w:rPr>
            </w:pPr>
            <w:r w:rsidRPr="00E574C2">
              <w:rPr>
                <w:rFonts w:cs="Arial"/>
                <w:sz w:val="18"/>
                <w:szCs w:val="20"/>
              </w:rPr>
              <w:t>Should be managed as BAU by SMT affected</w:t>
            </w:r>
          </w:p>
          <w:p w:rsidR="00B45E10" w:rsidRPr="00E574C2" w:rsidRDefault="00B45E10" w:rsidP="002B50C1">
            <w:pPr>
              <w:rPr>
                <w:rFonts w:cs="Arial"/>
                <w:b/>
                <w:sz w:val="18"/>
                <w:szCs w:val="20"/>
              </w:rPr>
            </w:pPr>
            <w:r w:rsidRPr="00E574C2">
              <w:rPr>
                <w:rFonts w:cs="Arial"/>
                <w:b/>
                <w:sz w:val="18"/>
                <w:szCs w:val="20"/>
              </w:rPr>
              <w:t>YES</w:t>
            </w:r>
          </w:p>
          <w:p w:rsidR="00B45E10" w:rsidRPr="00E574C2" w:rsidRDefault="00B45E10" w:rsidP="002B50C1">
            <w:pPr>
              <w:rPr>
                <w:rFonts w:cs="Arial"/>
                <w:sz w:val="18"/>
                <w:szCs w:val="20"/>
              </w:rPr>
            </w:pPr>
            <w:r w:rsidRPr="00E574C2">
              <w:rPr>
                <w:rFonts w:cs="Arial"/>
                <w:sz w:val="18"/>
                <w:szCs w:val="20"/>
              </w:rPr>
              <w:t xml:space="preserve">Should disrupted services </w:t>
            </w:r>
            <w:r w:rsidRPr="00FD6922">
              <w:rPr>
                <w:rFonts w:cs="Arial"/>
                <w:sz w:val="18"/>
                <w:szCs w:val="20"/>
              </w:rPr>
              <w:t xml:space="preserve">require </w:t>
            </w:r>
            <w:r w:rsidRPr="00EF6D79">
              <w:rPr>
                <w:rFonts w:cs="Arial"/>
                <w:sz w:val="18"/>
                <w:szCs w:val="20"/>
              </w:rPr>
              <w:t>further resource or site support</w:t>
            </w:r>
            <w:r w:rsidRPr="00FD6922">
              <w:rPr>
                <w:rFonts w:cs="Arial"/>
                <w:sz w:val="18"/>
                <w:szCs w:val="20"/>
              </w:rPr>
              <w:t>,</w:t>
            </w:r>
            <w:r w:rsidRPr="00E574C2">
              <w:rPr>
                <w:rFonts w:cs="Arial"/>
                <w:sz w:val="18"/>
                <w:szCs w:val="20"/>
              </w:rPr>
              <w:t xml:space="preserve"> this plan may be activated to support their response. </w:t>
            </w:r>
          </w:p>
        </w:tc>
        <w:tc>
          <w:tcPr>
            <w:tcW w:w="2529" w:type="dxa"/>
            <w:tcBorders>
              <w:bottom w:val="single" w:sz="24" w:space="0" w:color="000000"/>
            </w:tcBorders>
          </w:tcPr>
          <w:p w:rsidR="00B45E10" w:rsidRPr="00E574C2" w:rsidRDefault="00B45E10">
            <w:pPr>
              <w:rPr>
                <w:rFonts w:cs="Arial"/>
                <w:sz w:val="18"/>
                <w:szCs w:val="20"/>
              </w:rPr>
            </w:pPr>
            <w:r w:rsidRPr="00E574C2">
              <w:rPr>
                <w:rFonts w:cs="Arial"/>
                <w:sz w:val="18"/>
                <w:szCs w:val="20"/>
              </w:rPr>
              <w:t xml:space="preserve">Most Senior person on site escalates to </w:t>
            </w:r>
            <w:r>
              <w:rPr>
                <w:rFonts w:cs="Arial"/>
                <w:sz w:val="18"/>
                <w:szCs w:val="20"/>
              </w:rPr>
              <w:t>their</w:t>
            </w:r>
            <w:r w:rsidRPr="00E574C2">
              <w:rPr>
                <w:rFonts w:cs="Arial"/>
                <w:sz w:val="18"/>
                <w:szCs w:val="20"/>
              </w:rPr>
              <w:t xml:space="preserve"> </w:t>
            </w:r>
            <w:r>
              <w:rPr>
                <w:rFonts w:cs="Arial"/>
                <w:b/>
                <w:sz w:val="18"/>
                <w:szCs w:val="20"/>
              </w:rPr>
              <w:t>Line</w:t>
            </w:r>
            <w:r w:rsidRPr="00E574C2">
              <w:rPr>
                <w:rFonts w:cs="Arial"/>
                <w:b/>
                <w:sz w:val="18"/>
                <w:szCs w:val="20"/>
              </w:rPr>
              <w:t xml:space="preserve"> Manager</w:t>
            </w:r>
            <w:r>
              <w:rPr>
                <w:rFonts w:cs="Arial"/>
                <w:sz w:val="18"/>
                <w:szCs w:val="20"/>
              </w:rPr>
              <w:t xml:space="preserve">. </w:t>
            </w:r>
            <w:r w:rsidRPr="00EF6D79">
              <w:rPr>
                <w:rFonts w:cs="Arial"/>
                <w:b/>
                <w:sz w:val="18"/>
                <w:szCs w:val="20"/>
              </w:rPr>
              <w:t>Head of Facilities and Infrastructure</w:t>
            </w:r>
            <w:r>
              <w:rPr>
                <w:rFonts w:cs="Arial"/>
                <w:sz w:val="18"/>
                <w:szCs w:val="20"/>
              </w:rPr>
              <w:t xml:space="preserve"> to be notified.</w:t>
            </w:r>
            <w:r w:rsidRPr="00E574C2">
              <w:rPr>
                <w:rFonts w:cs="Arial"/>
                <w:sz w:val="18"/>
                <w:szCs w:val="20"/>
              </w:rPr>
              <w:t xml:space="preserve"> </w:t>
            </w:r>
          </w:p>
        </w:tc>
      </w:tr>
      <w:tr w:rsidR="00B45E10" w:rsidRPr="00E574C2" w:rsidTr="002B50C1">
        <w:trPr>
          <w:trHeight w:val="424"/>
        </w:trPr>
        <w:tc>
          <w:tcPr>
            <w:tcW w:w="1101" w:type="dxa"/>
            <w:tcBorders>
              <w:top w:val="single" w:sz="24" w:space="0" w:color="000000"/>
              <w:left w:val="single" w:sz="24" w:space="0" w:color="000000"/>
              <w:bottom w:val="single" w:sz="8" w:space="0" w:color="000000"/>
              <w:right w:val="single" w:sz="8" w:space="0" w:color="000000"/>
            </w:tcBorders>
            <w:shd w:val="clear" w:color="auto" w:fill="FFC000"/>
          </w:tcPr>
          <w:p w:rsidR="00B45E10" w:rsidRPr="00E574C2" w:rsidRDefault="00B45E10" w:rsidP="002B50C1">
            <w:pPr>
              <w:rPr>
                <w:rFonts w:cs="Arial"/>
                <w:sz w:val="18"/>
                <w:szCs w:val="20"/>
              </w:rPr>
            </w:pPr>
            <w:r w:rsidRPr="00E574C2">
              <w:rPr>
                <w:rFonts w:cs="Arial"/>
                <w:sz w:val="18"/>
                <w:szCs w:val="20"/>
              </w:rPr>
              <w:t>3 – Significant level incident</w:t>
            </w:r>
          </w:p>
        </w:tc>
        <w:tc>
          <w:tcPr>
            <w:tcW w:w="2551" w:type="dxa"/>
            <w:tcBorders>
              <w:top w:val="single" w:sz="24" w:space="0" w:color="000000"/>
              <w:left w:val="single" w:sz="8" w:space="0" w:color="000000"/>
              <w:bottom w:val="single" w:sz="8" w:space="0" w:color="000000"/>
              <w:right w:val="single" w:sz="8" w:space="0" w:color="000000"/>
            </w:tcBorders>
          </w:tcPr>
          <w:p w:rsidR="00B45E10" w:rsidRPr="00E574C2" w:rsidRDefault="00B45E10" w:rsidP="002B50C1">
            <w:pPr>
              <w:rPr>
                <w:rFonts w:cs="Arial"/>
                <w:sz w:val="18"/>
                <w:szCs w:val="20"/>
              </w:rPr>
            </w:pPr>
            <w:r w:rsidRPr="00E574C2">
              <w:rPr>
                <w:rFonts w:cs="Arial"/>
                <w:sz w:val="18"/>
                <w:szCs w:val="20"/>
              </w:rPr>
              <w:t xml:space="preserve">Loss of </w:t>
            </w:r>
            <w:r w:rsidRPr="00E574C2">
              <w:rPr>
                <w:rFonts w:cs="Arial"/>
                <w:b/>
                <w:sz w:val="18"/>
                <w:szCs w:val="20"/>
              </w:rPr>
              <w:t>critical activities/services</w:t>
            </w:r>
            <w:r w:rsidRPr="00E574C2">
              <w:rPr>
                <w:rFonts w:cs="Arial"/>
                <w:sz w:val="18"/>
                <w:szCs w:val="20"/>
              </w:rPr>
              <w:t xml:space="preserve"> due to a disruption or incident which has a potential </w:t>
            </w:r>
            <w:r>
              <w:rPr>
                <w:rFonts w:cs="Arial"/>
                <w:sz w:val="18"/>
                <w:szCs w:val="20"/>
              </w:rPr>
              <w:t>to affect services provided for a prolonged period of time [</w:t>
            </w:r>
            <w:r w:rsidRPr="00EE1035">
              <w:rPr>
                <w:rFonts w:cs="Arial"/>
                <w:sz w:val="18"/>
                <w:szCs w:val="20"/>
              </w:rPr>
              <w:t>more than one day</w:t>
            </w:r>
            <w:r>
              <w:rPr>
                <w:rFonts w:cs="Arial"/>
                <w:sz w:val="18"/>
                <w:szCs w:val="20"/>
              </w:rPr>
              <w:t>]</w:t>
            </w:r>
            <w:r w:rsidRPr="00E574C2">
              <w:rPr>
                <w:rFonts w:cs="Arial"/>
                <w:sz w:val="18"/>
                <w:szCs w:val="20"/>
              </w:rPr>
              <w:t xml:space="preserve"> but will need the co-ordination of a senior manager.</w:t>
            </w:r>
          </w:p>
        </w:tc>
        <w:tc>
          <w:tcPr>
            <w:tcW w:w="1701" w:type="dxa"/>
            <w:tcBorders>
              <w:top w:val="single" w:sz="24" w:space="0" w:color="000000"/>
              <w:left w:val="single" w:sz="8" w:space="0" w:color="000000"/>
              <w:bottom w:val="single" w:sz="8" w:space="0" w:color="000000"/>
              <w:right w:val="single" w:sz="8" w:space="0" w:color="000000"/>
            </w:tcBorders>
          </w:tcPr>
          <w:p w:rsidR="00B45E10" w:rsidRPr="00E574C2" w:rsidRDefault="00B45E10" w:rsidP="002B50C1">
            <w:pPr>
              <w:rPr>
                <w:rFonts w:cs="Arial"/>
                <w:sz w:val="18"/>
                <w:szCs w:val="20"/>
              </w:rPr>
            </w:pPr>
            <w:r w:rsidRPr="00E574C2">
              <w:rPr>
                <w:rFonts w:cs="Arial"/>
                <w:sz w:val="18"/>
                <w:szCs w:val="20"/>
              </w:rPr>
              <w:t>Utility failure, damage to site, restricted access to site, partial loss of key suppliers</w:t>
            </w:r>
            <w:r>
              <w:rPr>
                <w:rFonts w:cs="Arial"/>
                <w:sz w:val="18"/>
                <w:szCs w:val="20"/>
              </w:rPr>
              <w:t>, infection outbreak, lack of staff to deliver service</w:t>
            </w:r>
          </w:p>
        </w:tc>
        <w:tc>
          <w:tcPr>
            <w:tcW w:w="2126" w:type="dxa"/>
            <w:tcBorders>
              <w:top w:val="single" w:sz="24" w:space="0" w:color="000000"/>
              <w:left w:val="single" w:sz="8" w:space="0" w:color="000000"/>
              <w:bottom w:val="single" w:sz="8" w:space="0" w:color="000000"/>
              <w:right w:val="single" w:sz="8" w:space="0" w:color="000000"/>
            </w:tcBorders>
          </w:tcPr>
          <w:p w:rsidR="008700CF" w:rsidRPr="00E574C2" w:rsidRDefault="008700CF" w:rsidP="008700CF">
            <w:pPr>
              <w:rPr>
                <w:rFonts w:cs="Arial"/>
                <w:b/>
                <w:sz w:val="18"/>
                <w:szCs w:val="20"/>
              </w:rPr>
            </w:pPr>
            <w:r w:rsidRPr="00E574C2">
              <w:rPr>
                <w:rFonts w:cs="Arial"/>
                <w:b/>
                <w:sz w:val="18"/>
                <w:szCs w:val="20"/>
              </w:rPr>
              <w:t>No</w:t>
            </w:r>
          </w:p>
          <w:p w:rsidR="008700CF" w:rsidRPr="00E574C2" w:rsidRDefault="008700CF" w:rsidP="008700CF">
            <w:pPr>
              <w:rPr>
                <w:rFonts w:cs="Arial"/>
                <w:sz w:val="18"/>
                <w:szCs w:val="20"/>
              </w:rPr>
            </w:pPr>
            <w:r>
              <w:rPr>
                <w:rFonts w:cs="Arial"/>
                <w:sz w:val="18"/>
                <w:szCs w:val="20"/>
              </w:rPr>
              <w:t>If only partial or potential affect to critical activities/services. To</w:t>
            </w:r>
            <w:r w:rsidRPr="00E574C2">
              <w:rPr>
                <w:rFonts w:cs="Arial"/>
                <w:sz w:val="18"/>
                <w:szCs w:val="20"/>
              </w:rPr>
              <w:t xml:space="preserve"> be managed by SMT affected</w:t>
            </w:r>
            <w:r w:rsidR="00FD6922">
              <w:rPr>
                <w:rFonts w:cs="Arial"/>
                <w:sz w:val="18"/>
                <w:szCs w:val="20"/>
              </w:rPr>
              <w:t xml:space="preserve"> with preparedness to plan activation.</w:t>
            </w:r>
          </w:p>
          <w:p w:rsidR="00B45E10" w:rsidRPr="00E574C2" w:rsidRDefault="00B45E10" w:rsidP="002B50C1">
            <w:pPr>
              <w:rPr>
                <w:rFonts w:cs="Arial"/>
                <w:b/>
                <w:sz w:val="18"/>
                <w:szCs w:val="20"/>
              </w:rPr>
            </w:pPr>
            <w:r w:rsidRPr="00E574C2">
              <w:rPr>
                <w:rFonts w:cs="Arial"/>
                <w:b/>
                <w:sz w:val="18"/>
                <w:szCs w:val="20"/>
              </w:rPr>
              <w:t>YES</w:t>
            </w:r>
          </w:p>
          <w:p w:rsidR="00487651" w:rsidRDefault="00B45E10" w:rsidP="00D12C88">
            <w:pPr>
              <w:rPr>
                <w:rFonts w:cs="Arial"/>
                <w:sz w:val="18"/>
                <w:szCs w:val="20"/>
              </w:rPr>
            </w:pPr>
            <w:r w:rsidRPr="00E574C2">
              <w:rPr>
                <w:rFonts w:cs="Arial"/>
                <w:sz w:val="18"/>
                <w:szCs w:val="20"/>
              </w:rPr>
              <w:t xml:space="preserve">This plan will </w:t>
            </w:r>
            <w:r w:rsidR="00487651">
              <w:rPr>
                <w:rFonts w:cs="Arial"/>
                <w:sz w:val="18"/>
                <w:szCs w:val="20"/>
              </w:rPr>
              <w:t>be activated to support the response to disrupted services. Decision to be made to activate Operation Derian (Section 5 of this plan)</w:t>
            </w:r>
          </w:p>
          <w:p w:rsidR="00487651" w:rsidRPr="00E574C2" w:rsidRDefault="00487651" w:rsidP="00D12C88">
            <w:pPr>
              <w:rPr>
                <w:rFonts w:cs="Arial"/>
                <w:sz w:val="18"/>
                <w:szCs w:val="20"/>
              </w:rPr>
            </w:pPr>
          </w:p>
        </w:tc>
        <w:tc>
          <w:tcPr>
            <w:tcW w:w="2529" w:type="dxa"/>
            <w:tcBorders>
              <w:top w:val="single" w:sz="24" w:space="0" w:color="000000"/>
              <w:left w:val="single" w:sz="8" w:space="0" w:color="000000"/>
              <w:bottom w:val="single" w:sz="8" w:space="0" w:color="000000"/>
              <w:right w:val="single" w:sz="24" w:space="0" w:color="000000"/>
            </w:tcBorders>
          </w:tcPr>
          <w:p w:rsidR="00B45E10" w:rsidRPr="00E574C2" w:rsidRDefault="008700CF">
            <w:pPr>
              <w:rPr>
                <w:rFonts w:cs="Arial"/>
                <w:sz w:val="18"/>
                <w:szCs w:val="20"/>
              </w:rPr>
            </w:pPr>
            <w:r w:rsidRPr="00E574C2">
              <w:rPr>
                <w:rFonts w:cs="Arial"/>
                <w:sz w:val="18"/>
                <w:szCs w:val="20"/>
              </w:rPr>
              <w:t xml:space="preserve">Most Senior person on site escalates to </w:t>
            </w:r>
            <w:r>
              <w:rPr>
                <w:rFonts w:cs="Arial"/>
                <w:sz w:val="18"/>
                <w:szCs w:val="20"/>
              </w:rPr>
              <w:t xml:space="preserve">the </w:t>
            </w:r>
            <w:r w:rsidRPr="00F60CE3">
              <w:rPr>
                <w:rFonts w:cs="Arial"/>
                <w:b/>
                <w:sz w:val="18"/>
                <w:szCs w:val="20"/>
              </w:rPr>
              <w:t xml:space="preserve">Head of Facilities and </w:t>
            </w:r>
            <w:r>
              <w:rPr>
                <w:rFonts w:cs="Arial"/>
                <w:b/>
                <w:sz w:val="18"/>
                <w:szCs w:val="20"/>
              </w:rPr>
              <w:t xml:space="preserve">Infrastructure. </w:t>
            </w:r>
            <w:r w:rsidR="00B45E10">
              <w:rPr>
                <w:rFonts w:cs="Arial"/>
                <w:sz w:val="18"/>
                <w:szCs w:val="20"/>
              </w:rPr>
              <w:t xml:space="preserve">Escalation required to </w:t>
            </w:r>
            <w:r w:rsidR="00B45E10">
              <w:rPr>
                <w:rFonts w:cs="Arial"/>
                <w:b/>
                <w:sz w:val="18"/>
                <w:szCs w:val="20"/>
              </w:rPr>
              <w:t xml:space="preserve">CHIEF EXECUTIVE </w:t>
            </w:r>
            <w:r w:rsidR="00B45E10">
              <w:rPr>
                <w:rFonts w:cs="Arial"/>
                <w:sz w:val="18"/>
                <w:szCs w:val="20"/>
              </w:rPr>
              <w:t>to activate plan</w:t>
            </w:r>
            <w:r w:rsidR="00FD6922">
              <w:rPr>
                <w:rFonts w:cs="Arial"/>
                <w:sz w:val="18"/>
                <w:szCs w:val="20"/>
              </w:rPr>
              <w:t xml:space="preserve"> or notify of preparedness to activate plan</w:t>
            </w:r>
            <w:r w:rsidR="00B45E10">
              <w:rPr>
                <w:rFonts w:cs="Arial"/>
                <w:sz w:val="18"/>
                <w:szCs w:val="20"/>
              </w:rPr>
              <w:t>.</w:t>
            </w:r>
            <w:r w:rsidR="00B45E10" w:rsidRPr="00E574C2">
              <w:rPr>
                <w:rFonts w:cs="Arial"/>
                <w:b/>
                <w:sz w:val="18"/>
                <w:szCs w:val="20"/>
              </w:rPr>
              <w:t xml:space="preserve"> </w:t>
            </w:r>
          </w:p>
        </w:tc>
      </w:tr>
      <w:tr w:rsidR="00B45E10" w:rsidRPr="00E574C2" w:rsidTr="002B50C1">
        <w:tc>
          <w:tcPr>
            <w:tcW w:w="1101" w:type="dxa"/>
            <w:tcBorders>
              <w:top w:val="single" w:sz="8" w:space="0" w:color="000000"/>
              <w:left w:val="single" w:sz="24" w:space="0" w:color="000000"/>
              <w:bottom w:val="single" w:sz="24" w:space="0" w:color="000000"/>
              <w:right w:val="single" w:sz="8" w:space="0" w:color="000000"/>
            </w:tcBorders>
            <w:shd w:val="clear" w:color="auto" w:fill="FF0000"/>
          </w:tcPr>
          <w:p w:rsidR="00B45E10" w:rsidRPr="00E574C2" w:rsidRDefault="00B45E10" w:rsidP="002B50C1">
            <w:pPr>
              <w:rPr>
                <w:rFonts w:cs="Arial"/>
                <w:sz w:val="18"/>
                <w:szCs w:val="20"/>
              </w:rPr>
            </w:pPr>
            <w:r w:rsidRPr="00E574C2">
              <w:rPr>
                <w:rFonts w:cs="Arial"/>
                <w:sz w:val="18"/>
                <w:szCs w:val="20"/>
              </w:rPr>
              <w:t>4 – Extreme level incident</w:t>
            </w:r>
          </w:p>
        </w:tc>
        <w:tc>
          <w:tcPr>
            <w:tcW w:w="2551" w:type="dxa"/>
            <w:tcBorders>
              <w:top w:val="single" w:sz="8" w:space="0" w:color="000000"/>
              <w:left w:val="single" w:sz="8" w:space="0" w:color="000000"/>
              <w:bottom w:val="single" w:sz="24" w:space="0" w:color="000000"/>
              <w:right w:val="single" w:sz="8" w:space="0" w:color="000000"/>
            </w:tcBorders>
          </w:tcPr>
          <w:p w:rsidR="00B45E10" w:rsidRPr="00E574C2" w:rsidRDefault="00B45E10" w:rsidP="002B50C1">
            <w:pPr>
              <w:rPr>
                <w:rFonts w:cs="Arial"/>
                <w:sz w:val="18"/>
                <w:szCs w:val="20"/>
              </w:rPr>
            </w:pPr>
            <w:r w:rsidRPr="00E574C2">
              <w:rPr>
                <w:rFonts w:cs="Arial"/>
                <w:sz w:val="18"/>
                <w:szCs w:val="20"/>
              </w:rPr>
              <w:t xml:space="preserve">Loss of </w:t>
            </w:r>
            <w:r w:rsidRPr="00E574C2">
              <w:rPr>
                <w:rFonts w:cs="Arial"/>
                <w:b/>
                <w:sz w:val="18"/>
                <w:szCs w:val="20"/>
              </w:rPr>
              <w:t>critical activities/services</w:t>
            </w:r>
            <w:r w:rsidRPr="00E574C2">
              <w:rPr>
                <w:rFonts w:cs="Arial"/>
                <w:sz w:val="18"/>
                <w:szCs w:val="20"/>
              </w:rPr>
              <w:t xml:space="preserve"> due to a disruption or incident which is expected </w:t>
            </w:r>
            <w:r w:rsidRPr="00FD6922">
              <w:rPr>
                <w:rFonts w:cs="Arial"/>
                <w:sz w:val="18"/>
                <w:szCs w:val="20"/>
              </w:rPr>
              <w:t xml:space="preserve">to </w:t>
            </w:r>
            <w:r w:rsidRPr="00EF6D79">
              <w:rPr>
                <w:rFonts w:cs="Arial"/>
                <w:sz w:val="18"/>
                <w:szCs w:val="20"/>
              </w:rPr>
              <w:t>last more than the expected recovery time and may cause risk to patient and staff safety</w:t>
            </w:r>
            <w:r w:rsidRPr="00FD6922">
              <w:rPr>
                <w:rFonts w:cs="Arial"/>
                <w:sz w:val="18"/>
                <w:szCs w:val="20"/>
              </w:rPr>
              <w:t>.</w:t>
            </w:r>
          </w:p>
        </w:tc>
        <w:tc>
          <w:tcPr>
            <w:tcW w:w="1701" w:type="dxa"/>
            <w:tcBorders>
              <w:top w:val="single" w:sz="8" w:space="0" w:color="000000"/>
              <w:left w:val="single" w:sz="8" w:space="0" w:color="000000"/>
              <w:bottom w:val="single" w:sz="24" w:space="0" w:color="000000"/>
              <w:right w:val="single" w:sz="8" w:space="0" w:color="000000"/>
            </w:tcBorders>
          </w:tcPr>
          <w:p w:rsidR="00B45E10" w:rsidRPr="00E574C2" w:rsidRDefault="00B45E10" w:rsidP="002B50C1">
            <w:pPr>
              <w:rPr>
                <w:rFonts w:cs="Arial"/>
                <w:sz w:val="18"/>
                <w:szCs w:val="20"/>
              </w:rPr>
            </w:pPr>
            <w:r w:rsidRPr="00E574C2">
              <w:rPr>
                <w:rFonts w:cs="Arial"/>
                <w:sz w:val="18"/>
                <w:szCs w:val="20"/>
              </w:rPr>
              <w:t>Fire in building resulting in evacuation, Severe weather conditions causing damage to site and access issues, complete prolonged IT or Utility fai</w:t>
            </w:r>
            <w:r>
              <w:rPr>
                <w:rFonts w:cs="Arial"/>
                <w:sz w:val="18"/>
                <w:szCs w:val="20"/>
              </w:rPr>
              <w:t>lure, External Major incident</w:t>
            </w:r>
          </w:p>
        </w:tc>
        <w:tc>
          <w:tcPr>
            <w:tcW w:w="2126" w:type="dxa"/>
            <w:tcBorders>
              <w:top w:val="single" w:sz="8" w:space="0" w:color="000000"/>
              <w:left w:val="single" w:sz="8" w:space="0" w:color="000000"/>
              <w:bottom w:val="single" w:sz="24" w:space="0" w:color="000000"/>
              <w:right w:val="single" w:sz="8" w:space="0" w:color="000000"/>
            </w:tcBorders>
          </w:tcPr>
          <w:p w:rsidR="00B45E10" w:rsidRPr="00E574C2" w:rsidRDefault="00B45E10" w:rsidP="002B50C1">
            <w:pPr>
              <w:rPr>
                <w:rFonts w:cs="Arial"/>
                <w:b/>
                <w:sz w:val="18"/>
                <w:szCs w:val="20"/>
              </w:rPr>
            </w:pPr>
            <w:r w:rsidRPr="00E574C2">
              <w:rPr>
                <w:rFonts w:cs="Arial"/>
                <w:b/>
                <w:sz w:val="18"/>
                <w:szCs w:val="20"/>
              </w:rPr>
              <w:t>YES</w:t>
            </w:r>
          </w:p>
          <w:p w:rsidR="00487651" w:rsidRDefault="00487651" w:rsidP="00487651">
            <w:pPr>
              <w:rPr>
                <w:rFonts w:cs="Arial"/>
                <w:sz w:val="18"/>
                <w:szCs w:val="20"/>
              </w:rPr>
            </w:pPr>
            <w:r w:rsidRPr="00E574C2">
              <w:rPr>
                <w:rFonts w:cs="Arial"/>
                <w:sz w:val="18"/>
                <w:szCs w:val="20"/>
              </w:rPr>
              <w:t xml:space="preserve">This plan will </w:t>
            </w:r>
            <w:r>
              <w:rPr>
                <w:rFonts w:cs="Arial"/>
                <w:sz w:val="18"/>
                <w:szCs w:val="20"/>
              </w:rPr>
              <w:t>be activated to support the response to disrupted services. Decision to be made to activate Operation Derian (Section 5 of this plan)</w:t>
            </w:r>
          </w:p>
          <w:p w:rsidR="00B45E10" w:rsidRPr="00E574C2" w:rsidRDefault="00B45E10" w:rsidP="002B50C1">
            <w:pPr>
              <w:rPr>
                <w:rFonts w:cs="Arial"/>
                <w:sz w:val="18"/>
                <w:szCs w:val="20"/>
              </w:rPr>
            </w:pPr>
          </w:p>
        </w:tc>
        <w:tc>
          <w:tcPr>
            <w:tcW w:w="2529" w:type="dxa"/>
            <w:tcBorders>
              <w:top w:val="single" w:sz="8" w:space="0" w:color="000000"/>
              <w:left w:val="single" w:sz="8" w:space="0" w:color="000000"/>
              <w:bottom w:val="single" w:sz="24" w:space="0" w:color="000000"/>
              <w:right w:val="single" w:sz="24" w:space="0" w:color="000000"/>
            </w:tcBorders>
          </w:tcPr>
          <w:p w:rsidR="00B45E10" w:rsidRPr="00E574C2" w:rsidRDefault="00FD6922">
            <w:pPr>
              <w:rPr>
                <w:rFonts w:cs="Arial"/>
                <w:sz w:val="18"/>
                <w:szCs w:val="20"/>
              </w:rPr>
            </w:pPr>
            <w:r w:rsidRPr="00E574C2">
              <w:rPr>
                <w:rFonts w:cs="Arial"/>
                <w:sz w:val="18"/>
                <w:szCs w:val="20"/>
              </w:rPr>
              <w:t xml:space="preserve">Most Senior person on site escalates to </w:t>
            </w:r>
            <w:r>
              <w:rPr>
                <w:rFonts w:cs="Arial"/>
                <w:sz w:val="18"/>
                <w:szCs w:val="20"/>
              </w:rPr>
              <w:t xml:space="preserve">the </w:t>
            </w:r>
            <w:r w:rsidRPr="00F60CE3">
              <w:rPr>
                <w:rFonts w:cs="Arial"/>
                <w:b/>
                <w:sz w:val="18"/>
                <w:szCs w:val="20"/>
              </w:rPr>
              <w:t xml:space="preserve">Head of Facilities and </w:t>
            </w:r>
            <w:r>
              <w:rPr>
                <w:rFonts w:cs="Arial"/>
                <w:b/>
                <w:sz w:val="18"/>
                <w:szCs w:val="20"/>
              </w:rPr>
              <w:t xml:space="preserve">Infrastructure. </w:t>
            </w:r>
            <w:r>
              <w:rPr>
                <w:rFonts w:cs="Arial"/>
                <w:sz w:val="18"/>
                <w:szCs w:val="20"/>
              </w:rPr>
              <w:t xml:space="preserve">Escalation required to </w:t>
            </w:r>
            <w:r>
              <w:rPr>
                <w:rFonts w:cs="Arial"/>
                <w:b/>
                <w:sz w:val="18"/>
                <w:szCs w:val="20"/>
              </w:rPr>
              <w:t xml:space="preserve">CHIEF EXECUTIVE </w:t>
            </w:r>
            <w:r>
              <w:rPr>
                <w:rFonts w:cs="Arial"/>
                <w:sz w:val="18"/>
                <w:szCs w:val="20"/>
              </w:rPr>
              <w:t>to activate plan.</w:t>
            </w:r>
          </w:p>
        </w:tc>
      </w:tr>
    </w:tbl>
    <w:bookmarkEnd w:id="1"/>
    <w:p w:rsidR="00B27B27" w:rsidRPr="00EF6D79" w:rsidRDefault="00B27B27" w:rsidP="00EF6D79">
      <w:pPr>
        <w:rPr>
          <w:rFonts w:cs="Arial"/>
          <w:b/>
          <w:sz w:val="28"/>
          <w:szCs w:val="28"/>
        </w:rPr>
      </w:pPr>
      <w:r>
        <w:rPr>
          <w:rFonts w:cs="Arial"/>
          <w:b/>
          <w:sz w:val="28"/>
          <w:szCs w:val="28"/>
        </w:rPr>
        <w:lastRenderedPageBreak/>
        <w:t>5. Operation Derian</w:t>
      </w:r>
      <w:r w:rsidR="00036B86">
        <w:rPr>
          <w:rFonts w:cs="Arial"/>
          <w:b/>
          <w:sz w:val="28"/>
          <w:szCs w:val="28"/>
        </w:rPr>
        <w:t xml:space="preserve"> (</w:t>
      </w:r>
      <w:r w:rsidR="007F5ACA">
        <w:rPr>
          <w:rFonts w:cs="Arial"/>
          <w:b/>
          <w:sz w:val="28"/>
          <w:szCs w:val="28"/>
        </w:rPr>
        <w:t>B</w:t>
      </w:r>
      <w:r w:rsidR="00036B86">
        <w:rPr>
          <w:rFonts w:cs="Arial"/>
          <w:b/>
          <w:sz w:val="28"/>
          <w:szCs w:val="28"/>
        </w:rPr>
        <w:t>CYP Evacuation Plan)</w:t>
      </w:r>
    </w:p>
    <w:p w:rsidR="00B27B27" w:rsidRDefault="00B27B27" w:rsidP="00EF6D79">
      <w:pPr>
        <w:rPr>
          <w:rFonts w:cs="Arial"/>
        </w:rPr>
      </w:pPr>
      <w:r>
        <w:rPr>
          <w:rFonts w:cs="Arial"/>
        </w:rPr>
        <w:t xml:space="preserve">Operation Derian refers to the evacuation plan for </w:t>
      </w:r>
      <w:r w:rsidR="007F5ACA">
        <w:rPr>
          <w:rFonts w:cs="Arial"/>
        </w:rPr>
        <w:t>B</w:t>
      </w:r>
      <w:r>
        <w:rPr>
          <w:rFonts w:cs="Arial"/>
        </w:rPr>
        <w:t>CYP in the care of Derian House</w:t>
      </w:r>
      <w:r w:rsidRPr="00EF6D79">
        <w:rPr>
          <w:rFonts w:cs="Arial"/>
          <w:shd w:val="clear" w:color="auto" w:fill="FFFFFF" w:themeFill="background1"/>
        </w:rPr>
        <w:t>.</w:t>
      </w:r>
      <w:r w:rsidR="00DE19B1" w:rsidRPr="00EF6D79">
        <w:rPr>
          <w:rFonts w:cs="Arial"/>
          <w:shd w:val="clear" w:color="auto" w:fill="FFFFFF" w:themeFill="background1"/>
        </w:rPr>
        <w:t xml:space="preserve"> </w:t>
      </w:r>
      <w:r w:rsidR="00B148BF" w:rsidRPr="00EF6D79">
        <w:rPr>
          <w:rFonts w:cs="Arial"/>
          <w:shd w:val="clear" w:color="auto" w:fill="FFFFFF" w:themeFill="background1"/>
        </w:rPr>
        <w:t xml:space="preserve">This plan details the responsibilities </w:t>
      </w:r>
      <w:r w:rsidR="007F5ACA">
        <w:rPr>
          <w:rFonts w:cs="Arial"/>
          <w:shd w:val="clear" w:color="auto" w:fill="FFFFFF" w:themeFill="background1"/>
        </w:rPr>
        <w:t>of Derian House and La</w:t>
      </w:r>
      <w:r w:rsidR="00FC561F">
        <w:rPr>
          <w:rFonts w:cs="Arial"/>
          <w:shd w:val="clear" w:color="auto" w:fill="FFFFFF" w:themeFill="background1"/>
        </w:rPr>
        <w:t xml:space="preserve">ncashire Teaching Hospitals NHS Foundation Trust  </w:t>
      </w:r>
      <w:r w:rsidR="003571DB">
        <w:rPr>
          <w:rFonts w:cs="Arial"/>
          <w:shd w:val="clear" w:color="auto" w:fill="FFFFFF" w:themeFill="background1"/>
        </w:rPr>
        <w:t xml:space="preserve"> </w:t>
      </w:r>
      <w:r w:rsidR="00B148BF" w:rsidRPr="00EF6D79">
        <w:rPr>
          <w:rFonts w:cs="Arial"/>
          <w:shd w:val="clear" w:color="auto" w:fill="FFFFFF" w:themeFill="background1"/>
        </w:rPr>
        <w:t>in the event of evacuation. Action Plan 6.5 on page details the responsibilities for Derian House staff specifically.</w:t>
      </w:r>
      <w:r w:rsidR="003571DB">
        <w:rPr>
          <w:rFonts w:cs="Arial"/>
          <w:shd w:val="clear" w:color="auto" w:fill="FFFFFF" w:themeFill="background1"/>
        </w:rPr>
        <w:t xml:space="preserve"> </w:t>
      </w:r>
    </w:p>
    <w:p w:rsidR="00DE19B1" w:rsidRPr="003571DB" w:rsidRDefault="00DE19B1" w:rsidP="00EF6D79">
      <w:pPr>
        <w:shd w:val="clear" w:color="auto" w:fill="FFFFFF" w:themeFill="background1"/>
        <w:rPr>
          <w:rFonts w:cs="Arial"/>
          <w:b/>
          <w:color w:val="FF0000"/>
        </w:rPr>
      </w:pPr>
      <w:r w:rsidRPr="003571DB">
        <w:rPr>
          <w:rFonts w:cs="Arial"/>
          <w:b/>
          <w:color w:val="FF0000"/>
        </w:rPr>
        <w:t xml:space="preserve">TO INVOKE OPERATION DERIAN PLEASE </w:t>
      </w:r>
      <w:r w:rsidR="00B148BF" w:rsidRPr="003571DB">
        <w:rPr>
          <w:rFonts w:cs="Arial"/>
          <w:b/>
          <w:color w:val="FF0000"/>
        </w:rPr>
        <w:t>GO</w:t>
      </w:r>
      <w:r w:rsidRPr="003571DB">
        <w:rPr>
          <w:rFonts w:cs="Arial"/>
          <w:b/>
          <w:color w:val="FF0000"/>
        </w:rPr>
        <w:t xml:space="preserve"> TO ACTION PLAN 6.5 ON PAGE </w:t>
      </w:r>
      <w:r w:rsidR="00834DCA" w:rsidRPr="003571DB">
        <w:rPr>
          <w:rFonts w:cs="Arial"/>
          <w:b/>
          <w:color w:val="FF0000"/>
        </w:rPr>
        <w:t>11</w:t>
      </w:r>
    </w:p>
    <w:p w:rsidR="002C1F1B" w:rsidRDefault="002C1F1B" w:rsidP="00EF6D79">
      <w:pPr>
        <w:rPr>
          <w:rFonts w:cs="Arial"/>
        </w:rPr>
      </w:pPr>
      <w:r>
        <w:rPr>
          <w:rFonts w:cs="Arial"/>
        </w:rPr>
        <w:t>This evacuation plan has been approved</w:t>
      </w:r>
      <w:r w:rsidR="00FC561F">
        <w:rPr>
          <w:rFonts w:cs="Arial"/>
        </w:rPr>
        <w:t xml:space="preserve"> by the EPRR Committee at </w:t>
      </w:r>
      <w:r w:rsidR="00FC561F">
        <w:rPr>
          <w:rFonts w:cs="Arial"/>
          <w:shd w:val="clear" w:color="auto" w:fill="FFFFFF" w:themeFill="background1"/>
        </w:rPr>
        <w:t xml:space="preserve">Lancashire Teaching </w:t>
      </w:r>
      <w:r w:rsidR="000A4158">
        <w:rPr>
          <w:rFonts w:cs="Arial"/>
          <w:shd w:val="clear" w:color="auto" w:fill="FFFFFF" w:themeFill="background1"/>
        </w:rPr>
        <w:t xml:space="preserve">Hospitals NHS Foundation Trust </w:t>
      </w:r>
      <w:r>
        <w:rPr>
          <w:rFonts w:cs="Arial"/>
        </w:rPr>
        <w:t>on January 13</w:t>
      </w:r>
      <w:r>
        <w:rPr>
          <w:rFonts w:cs="Arial"/>
          <w:vertAlign w:val="superscript"/>
        </w:rPr>
        <w:t>th</w:t>
      </w:r>
      <w:r>
        <w:rPr>
          <w:rFonts w:cs="Arial"/>
        </w:rPr>
        <w:t xml:space="preserve"> 2022 and passed to the divisional management team for women’s and children’s and is saved and </w:t>
      </w:r>
      <w:r w:rsidR="00FC561F">
        <w:rPr>
          <w:rFonts w:cs="Arial"/>
        </w:rPr>
        <w:t xml:space="preserve">accessible locally within </w:t>
      </w:r>
      <w:r w:rsidR="00FC561F">
        <w:rPr>
          <w:rFonts w:cs="Arial"/>
          <w:shd w:val="clear" w:color="auto" w:fill="FFFFFF" w:themeFill="background1"/>
        </w:rPr>
        <w:t xml:space="preserve">Lancashire Teaching Hospitals NHS Foundation Trust   </w:t>
      </w:r>
    </w:p>
    <w:p w:rsidR="00FD6922" w:rsidRDefault="00FC561F" w:rsidP="00EF6D79">
      <w:pPr>
        <w:rPr>
          <w:rFonts w:cs="Arial"/>
        </w:rPr>
      </w:pPr>
      <w:r>
        <w:rPr>
          <w:rFonts w:cs="Arial"/>
        </w:rPr>
        <w:t xml:space="preserve">The </w:t>
      </w:r>
      <w:r w:rsidRPr="00FC561F">
        <w:rPr>
          <w:rFonts w:cs="Arial"/>
          <w:shd w:val="clear" w:color="auto" w:fill="FFFFFF" w:themeFill="background1"/>
        </w:rPr>
        <w:t>Lancashire</w:t>
      </w:r>
      <w:r>
        <w:rPr>
          <w:rFonts w:cs="Arial"/>
          <w:shd w:val="clear" w:color="auto" w:fill="FFFFFF" w:themeFill="background1"/>
        </w:rPr>
        <w:t xml:space="preserve"> Teaching Hospitals NHS Foundation Trust   </w:t>
      </w:r>
      <w:r w:rsidR="00B148BF">
        <w:rPr>
          <w:rFonts w:cs="Arial"/>
        </w:rPr>
        <w:t>board operator shall alert:</w:t>
      </w:r>
    </w:p>
    <w:p w:rsidR="00B148BF" w:rsidRPr="00EF6D79" w:rsidRDefault="00FC561F" w:rsidP="00647547">
      <w:pPr>
        <w:pStyle w:val="ItemSub-paragraph"/>
        <w:numPr>
          <w:ilvl w:val="0"/>
          <w:numId w:val="0"/>
        </w:numPr>
        <w:ind w:left="360"/>
      </w:pPr>
      <w:r>
        <w:rPr>
          <w:rFonts w:cs="Arial"/>
          <w:shd w:val="clear" w:color="auto" w:fill="FFFFFF" w:themeFill="background1"/>
        </w:rPr>
        <w:t xml:space="preserve">Lancashire Teaching Hospitals NHS Foundation Trust   </w:t>
      </w:r>
      <w:r w:rsidR="00B148BF">
        <w:t>Chief Operating Officer / Executive Director on call, Head of Patient Flow and the Senior Paediatric Nurse on duty to explain that Royal Preston Hospital has been</w:t>
      </w:r>
      <w:r w:rsidR="00804E5E">
        <w:t xml:space="preserve"> a</w:t>
      </w:r>
      <w:r w:rsidR="00B148BF">
        <w:t xml:space="preserve">sked to received evacuated </w:t>
      </w:r>
      <w:r>
        <w:t>B</w:t>
      </w:r>
      <w:r w:rsidR="00B148BF">
        <w:t>CYP from Derian House under the plan.</w:t>
      </w:r>
    </w:p>
    <w:p w:rsidR="00FD6922" w:rsidRPr="00EF6D79" w:rsidRDefault="00B148BF" w:rsidP="00EF6D79">
      <w:pPr>
        <w:rPr>
          <w:rFonts w:cs="Arial"/>
        </w:rPr>
      </w:pPr>
      <w:r w:rsidRPr="00EF6D79">
        <w:rPr>
          <w:rFonts w:cs="Arial"/>
        </w:rPr>
        <w:t xml:space="preserve">Once the plan is invoked, </w:t>
      </w:r>
      <w:r>
        <w:rPr>
          <w:rFonts w:cs="Arial"/>
        </w:rPr>
        <w:t xml:space="preserve">a core management team, consisting of Derian House staff, </w:t>
      </w:r>
      <w:r w:rsidR="00FC561F">
        <w:rPr>
          <w:rFonts w:cs="Arial"/>
          <w:shd w:val="clear" w:color="auto" w:fill="FFFFFF" w:themeFill="background1"/>
        </w:rPr>
        <w:t>Lancashire Teaching H</w:t>
      </w:r>
      <w:r w:rsidR="000A4158">
        <w:rPr>
          <w:rFonts w:cs="Arial"/>
          <w:shd w:val="clear" w:color="auto" w:fill="FFFFFF" w:themeFill="background1"/>
        </w:rPr>
        <w:t xml:space="preserve">ospitals NHS Foundation Trust </w:t>
      </w:r>
      <w:r>
        <w:t>Chief Operating Officer / Executive Director on call, Head of Patient Flow, the Senior P</w:t>
      </w:r>
      <w:r w:rsidR="00FC561F">
        <w:t>aediatric Nurse on duty and North West Ambulance Service (NWAS) Liaison</w:t>
      </w:r>
      <w:r>
        <w:t xml:space="preserve"> Officer assigned to Royal Preston Hospital will work together to manage the response. </w:t>
      </w:r>
    </w:p>
    <w:p w:rsidR="00843A6E" w:rsidRPr="00F60CE3" w:rsidRDefault="00843A6E" w:rsidP="00843A6E">
      <w:pPr>
        <w:rPr>
          <w:rFonts w:cs="Arial"/>
        </w:rPr>
      </w:pPr>
      <w:r w:rsidRPr="00F60CE3">
        <w:rPr>
          <w:rFonts w:cs="Arial"/>
        </w:rPr>
        <w:t xml:space="preserve">Appointed Derian House staff will accompany the </w:t>
      </w:r>
      <w:r w:rsidR="00FC561F">
        <w:rPr>
          <w:rFonts w:cs="Arial"/>
        </w:rPr>
        <w:t>B</w:t>
      </w:r>
      <w:r w:rsidRPr="00F60CE3">
        <w:rPr>
          <w:rFonts w:cs="Arial"/>
        </w:rPr>
        <w:t xml:space="preserve">CYP during transfer and will remain at Royal Preston Hospital to provide the correct level of care., until all </w:t>
      </w:r>
      <w:r w:rsidR="00FC561F">
        <w:rPr>
          <w:rFonts w:cs="Arial"/>
        </w:rPr>
        <w:t>B</w:t>
      </w:r>
      <w:r w:rsidRPr="00F60CE3">
        <w:rPr>
          <w:rFonts w:cs="Arial"/>
        </w:rPr>
        <w:t>CYP have been repatriated or admitted.</w:t>
      </w:r>
    </w:p>
    <w:p w:rsidR="00FD6922" w:rsidRPr="00EF6D79" w:rsidRDefault="00843A6E" w:rsidP="00EF6D79">
      <w:pPr>
        <w:rPr>
          <w:rFonts w:cs="Arial"/>
        </w:rPr>
      </w:pPr>
      <w:r w:rsidRPr="00EF6D79">
        <w:rPr>
          <w:rFonts w:cs="Arial"/>
        </w:rPr>
        <w:t xml:space="preserve">Uninjured </w:t>
      </w:r>
      <w:r w:rsidR="00FC561F">
        <w:rPr>
          <w:rFonts w:cs="Arial"/>
        </w:rPr>
        <w:t>B</w:t>
      </w:r>
      <w:r w:rsidRPr="00EF6D79">
        <w:rPr>
          <w:rFonts w:cs="Arial"/>
        </w:rPr>
        <w:t>CYP will remain the clinical responsibility of Derian House throughout this process.</w:t>
      </w:r>
    </w:p>
    <w:p w:rsidR="00FD6922" w:rsidRPr="00EF6D79" w:rsidRDefault="00843A6E" w:rsidP="00EF6D79">
      <w:pPr>
        <w:rPr>
          <w:rFonts w:cs="Arial"/>
        </w:rPr>
      </w:pPr>
      <w:r w:rsidRPr="00EF6D79">
        <w:rPr>
          <w:rFonts w:cs="Arial"/>
        </w:rPr>
        <w:t xml:space="preserve">Derian House will be responsible for making contact with the </w:t>
      </w:r>
      <w:r w:rsidR="00FC561F">
        <w:rPr>
          <w:rFonts w:cs="Arial"/>
        </w:rPr>
        <w:t>B</w:t>
      </w:r>
      <w:r w:rsidRPr="00EF6D79">
        <w:rPr>
          <w:rFonts w:cs="Arial"/>
        </w:rPr>
        <w:t>CYP family members. Communication facilities shall be provided at the Royal Preston Hospital.</w:t>
      </w:r>
    </w:p>
    <w:p w:rsidR="00FD6922" w:rsidRPr="00EF6D79" w:rsidRDefault="008D14E8" w:rsidP="00EF6D79">
      <w:pPr>
        <w:rPr>
          <w:rFonts w:cs="Arial"/>
        </w:rPr>
      </w:pPr>
      <w:r w:rsidRPr="00EF6D79">
        <w:rPr>
          <w:rFonts w:cs="Arial"/>
        </w:rPr>
        <w:lastRenderedPageBreak/>
        <w:t>Press and Communications Officers (or nominated deputie</w:t>
      </w:r>
      <w:r w:rsidR="00485D3B">
        <w:rPr>
          <w:rFonts w:cs="Arial"/>
        </w:rPr>
        <w:t xml:space="preserve">s) for each Derian House and </w:t>
      </w:r>
      <w:r w:rsidR="00FC561F">
        <w:rPr>
          <w:rFonts w:cs="Arial"/>
          <w:shd w:val="clear" w:color="auto" w:fill="FFFFFF" w:themeFill="background1"/>
        </w:rPr>
        <w:t xml:space="preserve">Lancashire Teaching Hospitals NHS Foundation Trust  </w:t>
      </w:r>
      <w:r w:rsidRPr="00EF6D79">
        <w:rPr>
          <w:rFonts w:cs="Arial"/>
        </w:rPr>
        <w:t xml:space="preserve">will </w:t>
      </w:r>
      <w:r w:rsidRPr="008D14E8">
        <w:rPr>
          <w:rFonts w:cs="Arial"/>
        </w:rPr>
        <w:t>liaise</w:t>
      </w:r>
      <w:r w:rsidRPr="00EF6D79">
        <w:rPr>
          <w:rFonts w:cs="Arial"/>
        </w:rPr>
        <w:t xml:space="preserve"> with one another and nominate a lead spokesperson to ensure that all information passed to the media is managed between all parties.</w:t>
      </w:r>
    </w:p>
    <w:p w:rsidR="00FD6922" w:rsidRDefault="00FD6922" w:rsidP="00EF6D79">
      <w:pPr>
        <w:rPr>
          <w:rFonts w:cs="Arial"/>
          <w:b/>
        </w:rPr>
      </w:pPr>
    </w:p>
    <w:p w:rsidR="00E72D8C" w:rsidRDefault="00E72D8C" w:rsidP="00EF6D79">
      <w:pPr>
        <w:rPr>
          <w:rFonts w:cs="Arial"/>
        </w:rPr>
        <w:sectPr w:rsidR="00E72D8C" w:rsidSect="00635260">
          <w:footerReference w:type="default" r:id="rId9"/>
          <w:pgSz w:w="11906" w:h="16838"/>
          <w:pgMar w:top="1440" w:right="1440" w:bottom="1440" w:left="1440" w:header="708" w:footer="708" w:gutter="0"/>
          <w:cols w:space="708"/>
          <w:docGrid w:linePitch="360"/>
        </w:sectPr>
      </w:pPr>
      <w:bookmarkStart w:id="2" w:name="_Toc521411978"/>
    </w:p>
    <w:bookmarkEnd w:id="2"/>
    <w:p w:rsidR="00293E5B" w:rsidRDefault="00F138CE" w:rsidP="002F4418">
      <w:pPr>
        <w:rPr>
          <w:rFonts w:cs="Arial"/>
          <w:b/>
          <w:sz w:val="28"/>
          <w:szCs w:val="28"/>
        </w:rPr>
      </w:pPr>
      <w:r>
        <w:rPr>
          <w:rFonts w:cs="Arial"/>
          <w:b/>
          <w:sz w:val="28"/>
          <w:szCs w:val="28"/>
        </w:rPr>
        <w:lastRenderedPageBreak/>
        <w:t>6</w:t>
      </w:r>
      <w:r w:rsidR="00293E5B">
        <w:rPr>
          <w:rFonts w:cs="Arial"/>
          <w:b/>
          <w:sz w:val="28"/>
          <w:szCs w:val="28"/>
        </w:rPr>
        <w:t>. Action Plans and Checklists</w:t>
      </w:r>
    </w:p>
    <w:p w:rsidR="00293E5B" w:rsidRPr="00EF6D79" w:rsidRDefault="00F138CE" w:rsidP="002F4418">
      <w:pPr>
        <w:rPr>
          <w:rFonts w:cs="Arial"/>
          <w:b/>
          <w:sz w:val="28"/>
          <w:szCs w:val="28"/>
        </w:rPr>
      </w:pPr>
      <w:r>
        <w:rPr>
          <w:rFonts w:cs="Arial"/>
          <w:b/>
        </w:rPr>
        <w:t>6</w:t>
      </w:r>
      <w:r w:rsidR="00293E5B">
        <w:rPr>
          <w:rFonts w:cs="Arial"/>
          <w:b/>
        </w:rPr>
        <w:t>.1 Immediate Actions (1-3 hours)</w:t>
      </w:r>
    </w:p>
    <w:tbl>
      <w:tblPr>
        <w:tblStyle w:val="TableGrid"/>
        <w:tblpPr w:leftFromText="180" w:rightFromText="180" w:vertAnchor="page" w:horzAnchor="margin" w:tblpY="2557"/>
        <w:tblW w:w="5000" w:type="pct"/>
        <w:tblLayout w:type="fixed"/>
        <w:tblLook w:val="04A0" w:firstRow="1" w:lastRow="0" w:firstColumn="1" w:lastColumn="0" w:noHBand="0" w:noVBand="1"/>
      </w:tblPr>
      <w:tblGrid>
        <w:gridCol w:w="557"/>
        <w:gridCol w:w="7080"/>
        <w:gridCol w:w="2670"/>
        <w:gridCol w:w="1819"/>
        <w:gridCol w:w="1822"/>
      </w:tblGrid>
      <w:tr w:rsidR="00293E5B" w:rsidTr="00293E5B">
        <w:tc>
          <w:tcPr>
            <w:tcW w:w="2738" w:type="pct"/>
            <w:gridSpan w:val="2"/>
          </w:tcPr>
          <w:p w:rsidR="00293E5B" w:rsidRDefault="00293E5B" w:rsidP="00293E5B">
            <w:pPr>
              <w:jc w:val="center"/>
              <w:rPr>
                <w:rFonts w:cs="Arial"/>
                <w:b/>
              </w:rPr>
            </w:pPr>
            <w:r>
              <w:rPr>
                <w:rFonts w:cs="Arial"/>
                <w:b/>
              </w:rPr>
              <w:t>Action</w:t>
            </w:r>
          </w:p>
        </w:tc>
        <w:tc>
          <w:tcPr>
            <w:tcW w:w="957" w:type="pct"/>
          </w:tcPr>
          <w:p w:rsidR="00293E5B" w:rsidRDefault="00293E5B" w:rsidP="00293E5B">
            <w:pPr>
              <w:jc w:val="center"/>
              <w:rPr>
                <w:rFonts w:cs="Arial"/>
                <w:b/>
              </w:rPr>
            </w:pPr>
            <w:r>
              <w:rPr>
                <w:rFonts w:cs="Arial"/>
                <w:b/>
              </w:rPr>
              <w:t>Owner</w:t>
            </w:r>
          </w:p>
        </w:tc>
        <w:tc>
          <w:tcPr>
            <w:tcW w:w="652" w:type="pct"/>
          </w:tcPr>
          <w:p w:rsidR="00293E5B" w:rsidRDefault="00293E5B" w:rsidP="00293E5B">
            <w:pPr>
              <w:jc w:val="center"/>
              <w:rPr>
                <w:rFonts w:cs="Arial"/>
                <w:b/>
              </w:rPr>
            </w:pPr>
            <w:r>
              <w:rPr>
                <w:rFonts w:cs="Arial"/>
                <w:b/>
              </w:rPr>
              <w:t>In Progress</w:t>
            </w:r>
          </w:p>
        </w:tc>
        <w:tc>
          <w:tcPr>
            <w:tcW w:w="653" w:type="pct"/>
          </w:tcPr>
          <w:p w:rsidR="00293E5B" w:rsidRDefault="00293E5B" w:rsidP="00293E5B">
            <w:pPr>
              <w:jc w:val="center"/>
              <w:rPr>
                <w:rFonts w:cs="Arial"/>
                <w:b/>
              </w:rPr>
            </w:pPr>
            <w:r>
              <w:rPr>
                <w:rFonts w:cs="Arial"/>
                <w:b/>
              </w:rPr>
              <w:t>Complete</w:t>
            </w:r>
          </w:p>
        </w:tc>
      </w:tr>
      <w:tr w:rsidR="00293E5B" w:rsidTr="00293E5B">
        <w:tc>
          <w:tcPr>
            <w:tcW w:w="200" w:type="pct"/>
          </w:tcPr>
          <w:p w:rsidR="00293E5B" w:rsidRPr="00C145E5" w:rsidRDefault="00293E5B" w:rsidP="00293E5B">
            <w:pPr>
              <w:rPr>
                <w:rFonts w:cs="Arial"/>
              </w:rPr>
            </w:pPr>
            <w:r w:rsidRPr="00C145E5">
              <w:rPr>
                <w:rFonts w:cs="Arial"/>
              </w:rPr>
              <w:t>1</w:t>
            </w:r>
          </w:p>
        </w:tc>
        <w:tc>
          <w:tcPr>
            <w:tcW w:w="2538" w:type="pct"/>
          </w:tcPr>
          <w:p w:rsidR="00293E5B" w:rsidRDefault="00293E5B" w:rsidP="00293E5B">
            <w:pPr>
              <w:rPr>
                <w:rFonts w:cs="Arial"/>
                <w:b/>
              </w:rPr>
            </w:pPr>
            <w:r>
              <w:rPr>
                <w:rFonts w:cs="Arial"/>
              </w:rPr>
              <w:t>Invoke evacuation procedure</w:t>
            </w:r>
            <w:r w:rsidR="002C1F1B">
              <w:rPr>
                <w:rFonts w:cs="Arial"/>
              </w:rPr>
              <w:t>?</w:t>
            </w:r>
          </w:p>
        </w:tc>
        <w:tc>
          <w:tcPr>
            <w:tcW w:w="957" w:type="pct"/>
          </w:tcPr>
          <w:p w:rsidR="00293E5B" w:rsidRPr="00C145E5" w:rsidRDefault="00293E5B" w:rsidP="00293E5B">
            <w:pPr>
              <w:rPr>
                <w:rFonts w:cs="Arial"/>
              </w:rPr>
            </w:pPr>
            <w:r>
              <w:rPr>
                <w:rFonts w:cs="Arial"/>
              </w:rPr>
              <w:t>Head of Facilities and Infrastructure</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93E5B" w:rsidP="00293E5B">
            <w:pPr>
              <w:rPr>
                <w:rFonts w:cs="Arial"/>
              </w:rPr>
            </w:pPr>
            <w:r w:rsidRPr="00C145E5">
              <w:rPr>
                <w:rFonts w:cs="Arial"/>
              </w:rPr>
              <w:t>2</w:t>
            </w:r>
          </w:p>
        </w:tc>
        <w:tc>
          <w:tcPr>
            <w:tcW w:w="2538" w:type="pct"/>
          </w:tcPr>
          <w:p w:rsidR="00293E5B" w:rsidRPr="00193CCC" w:rsidRDefault="00293E5B" w:rsidP="00293E5B">
            <w:pPr>
              <w:rPr>
                <w:rFonts w:cs="Arial"/>
              </w:rPr>
            </w:pPr>
            <w:r w:rsidRPr="00193CCC">
              <w:rPr>
                <w:rFonts w:cs="Arial"/>
              </w:rPr>
              <w:t xml:space="preserve">Inform </w:t>
            </w:r>
            <w:r>
              <w:rPr>
                <w:rFonts w:cs="Arial"/>
              </w:rPr>
              <w:t xml:space="preserve">Chief Executive </w:t>
            </w:r>
          </w:p>
        </w:tc>
        <w:tc>
          <w:tcPr>
            <w:tcW w:w="957" w:type="pct"/>
          </w:tcPr>
          <w:p w:rsidR="00293E5B" w:rsidRPr="00C145E5" w:rsidRDefault="00293E5B" w:rsidP="00293E5B">
            <w:pPr>
              <w:rPr>
                <w:rFonts w:cs="Arial"/>
              </w:rPr>
            </w:pPr>
            <w:r>
              <w:rPr>
                <w:rFonts w:cs="Arial"/>
              </w:rPr>
              <w:t>Head of Facilities and Infrastructure</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93E5B" w:rsidP="00293E5B">
            <w:pPr>
              <w:rPr>
                <w:rFonts w:cs="Arial"/>
              </w:rPr>
            </w:pPr>
            <w:r w:rsidRPr="00C145E5">
              <w:rPr>
                <w:rFonts w:cs="Arial"/>
              </w:rPr>
              <w:t>3</w:t>
            </w:r>
          </w:p>
        </w:tc>
        <w:tc>
          <w:tcPr>
            <w:tcW w:w="2538" w:type="pct"/>
          </w:tcPr>
          <w:p w:rsidR="00293E5B" w:rsidRDefault="00293E5B" w:rsidP="00293E5B">
            <w:pPr>
              <w:rPr>
                <w:rFonts w:cs="Arial"/>
              </w:rPr>
            </w:pPr>
            <w:r>
              <w:rPr>
                <w:rFonts w:cs="Arial"/>
              </w:rPr>
              <w:t>Inform SMT and Chair of Trustees a level 3 or 4 incidence has been declared</w:t>
            </w:r>
          </w:p>
          <w:p w:rsidR="00CA3A74" w:rsidRDefault="00CA3A74" w:rsidP="00293E5B">
            <w:pPr>
              <w:rPr>
                <w:rFonts w:cs="Arial"/>
                <w:b/>
              </w:rPr>
            </w:pPr>
          </w:p>
        </w:tc>
        <w:tc>
          <w:tcPr>
            <w:tcW w:w="957" w:type="pct"/>
          </w:tcPr>
          <w:p w:rsidR="00293E5B" w:rsidRPr="00C145E5" w:rsidRDefault="00CF7F44" w:rsidP="00293E5B">
            <w:pPr>
              <w:rPr>
                <w:rFonts w:cs="Arial"/>
              </w:rPr>
            </w:pPr>
            <w:r>
              <w:rPr>
                <w:rFonts w:cs="Arial"/>
              </w:rPr>
              <w:t>CEO</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93E5B" w:rsidP="00293E5B">
            <w:pPr>
              <w:rPr>
                <w:rFonts w:cs="Arial"/>
              </w:rPr>
            </w:pPr>
            <w:r w:rsidRPr="00C145E5">
              <w:rPr>
                <w:rFonts w:cs="Arial"/>
              </w:rPr>
              <w:t>4</w:t>
            </w:r>
          </w:p>
        </w:tc>
        <w:tc>
          <w:tcPr>
            <w:tcW w:w="2538" w:type="pct"/>
          </w:tcPr>
          <w:p w:rsidR="00293E5B" w:rsidRDefault="00293E5B" w:rsidP="00293E5B">
            <w:pPr>
              <w:rPr>
                <w:rFonts w:cs="Arial"/>
                <w:b/>
              </w:rPr>
            </w:pPr>
            <w:r>
              <w:rPr>
                <w:rFonts w:cs="Arial"/>
              </w:rPr>
              <w:t>Ensure medical assistance is provided to the injured and emergency services contacted</w:t>
            </w:r>
          </w:p>
        </w:tc>
        <w:tc>
          <w:tcPr>
            <w:tcW w:w="957" w:type="pct"/>
          </w:tcPr>
          <w:p w:rsidR="00293E5B" w:rsidRPr="00C145E5" w:rsidRDefault="00293E5B" w:rsidP="00293E5B">
            <w:pPr>
              <w:rPr>
                <w:rFonts w:cs="Arial"/>
              </w:rPr>
            </w:pPr>
            <w:r>
              <w:rPr>
                <w:rFonts w:cs="Arial"/>
              </w:rPr>
              <w:t>Head of Facilities and I</w:t>
            </w:r>
            <w:r w:rsidR="00CF7F44">
              <w:rPr>
                <w:rFonts w:cs="Arial"/>
              </w:rPr>
              <w:t>nfrastructure / CEO</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C1F1B" w:rsidP="00293E5B">
            <w:pPr>
              <w:rPr>
                <w:rFonts w:cs="Arial"/>
              </w:rPr>
            </w:pPr>
            <w:r>
              <w:rPr>
                <w:rFonts w:cs="Arial"/>
              </w:rPr>
              <w:t>5</w:t>
            </w:r>
          </w:p>
        </w:tc>
        <w:tc>
          <w:tcPr>
            <w:tcW w:w="2538" w:type="pct"/>
          </w:tcPr>
          <w:p w:rsidR="00293E5B" w:rsidRPr="00006B54" w:rsidRDefault="00293E5B" w:rsidP="00293E5B">
            <w:pPr>
              <w:rPr>
                <w:rFonts w:cs="Arial"/>
              </w:rPr>
            </w:pPr>
            <w:r w:rsidRPr="00006B54">
              <w:rPr>
                <w:rFonts w:cs="Arial"/>
              </w:rPr>
              <w:t>Ensure that gas, water and electrics are switched off</w:t>
            </w:r>
            <w:r w:rsidR="002C1F1B">
              <w:rPr>
                <w:rFonts w:cs="Arial"/>
              </w:rPr>
              <w:t xml:space="preserve"> if necessary</w:t>
            </w:r>
          </w:p>
          <w:p w:rsidR="00293E5B" w:rsidRDefault="00293E5B" w:rsidP="00293E5B">
            <w:pPr>
              <w:rPr>
                <w:rFonts w:cs="Arial"/>
              </w:rPr>
            </w:pPr>
          </w:p>
        </w:tc>
        <w:tc>
          <w:tcPr>
            <w:tcW w:w="957" w:type="pct"/>
          </w:tcPr>
          <w:p w:rsidR="00293E5B" w:rsidRDefault="00293E5B" w:rsidP="00293E5B">
            <w:pPr>
              <w:rPr>
                <w:rFonts w:cs="Arial"/>
              </w:rPr>
            </w:pPr>
            <w:r>
              <w:rPr>
                <w:rFonts w:cs="Arial"/>
              </w:rPr>
              <w:t>Head of Facilities and Infrastructure</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C1F1B" w:rsidP="00293E5B">
            <w:pPr>
              <w:rPr>
                <w:rFonts w:cs="Arial"/>
              </w:rPr>
            </w:pPr>
            <w:r>
              <w:rPr>
                <w:rFonts w:cs="Arial"/>
              </w:rPr>
              <w:t>6</w:t>
            </w:r>
          </w:p>
        </w:tc>
        <w:tc>
          <w:tcPr>
            <w:tcW w:w="2538" w:type="pct"/>
          </w:tcPr>
          <w:p w:rsidR="00293E5B" w:rsidRDefault="00293E5B" w:rsidP="00293E5B">
            <w:pPr>
              <w:rPr>
                <w:rFonts w:cs="Arial"/>
              </w:rPr>
            </w:pPr>
            <w:r>
              <w:rPr>
                <w:rFonts w:cs="Arial"/>
              </w:rPr>
              <w:t xml:space="preserve">Ensure United Utilities are </w:t>
            </w:r>
            <w:r w:rsidRPr="001549FE">
              <w:rPr>
                <w:rFonts w:cs="Arial"/>
              </w:rPr>
              <w:t>informed</w:t>
            </w:r>
            <w:r>
              <w:rPr>
                <w:rFonts w:cs="Arial"/>
              </w:rPr>
              <w:t xml:space="preserve"> if flooding has occurred</w:t>
            </w:r>
          </w:p>
        </w:tc>
        <w:tc>
          <w:tcPr>
            <w:tcW w:w="957" w:type="pct"/>
          </w:tcPr>
          <w:p w:rsidR="00293E5B" w:rsidRDefault="00293E5B" w:rsidP="00293E5B">
            <w:pPr>
              <w:rPr>
                <w:rFonts w:cs="Arial"/>
              </w:rPr>
            </w:pPr>
            <w:r>
              <w:rPr>
                <w:rFonts w:cs="Arial"/>
              </w:rPr>
              <w:t xml:space="preserve">Head of Facilities and </w:t>
            </w:r>
            <w:r w:rsidR="00CF7F44">
              <w:rPr>
                <w:rFonts w:cs="Arial"/>
              </w:rPr>
              <w:t>Infrastructure / CEO</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EF6D79">
        <w:tc>
          <w:tcPr>
            <w:tcW w:w="200" w:type="pct"/>
          </w:tcPr>
          <w:p w:rsidR="00293E5B" w:rsidRPr="00C145E5" w:rsidRDefault="002C1F1B" w:rsidP="00293E5B">
            <w:pPr>
              <w:rPr>
                <w:rFonts w:cs="Arial"/>
              </w:rPr>
            </w:pPr>
            <w:r>
              <w:rPr>
                <w:rFonts w:cs="Arial"/>
              </w:rPr>
              <w:t>7</w:t>
            </w:r>
          </w:p>
        </w:tc>
        <w:tc>
          <w:tcPr>
            <w:tcW w:w="2538" w:type="pct"/>
            <w:shd w:val="clear" w:color="auto" w:fill="FFFFFF" w:themeFill="background1"/>
          </w:tcPr>
          <w:p w:rsidR="00293E5B" w:rsidRPr="00193CCC" w:rsidRDefault="00236B50" w:rsidP="00293E5B">
            <w:pPr>
              <w:rPr>
                <w:rFonts w:cs="Arial"/>
              </w:rPr>
            </w:pPr>
            <w:r>
              <w:rPr>
                <w:rFonts w:cs="Arial"/>
              </w:rPr>
              <w:t>Consider invoking</w:t>
            </w:r>
            <w:r w:rsidR="004A344C" w:rsidRPr="00834DCA">
              <w:rPr>
                <w:rFonts w:cs="Arial"/>
              </w:rPr>
              <w:t xml:space="preserve"> </w:t>
            </w:r>
            <w:r w:rsidR="00293E5B" w:rsidRPr="00834DCA">
              <w:rPr>
                <w:rFonts w:cs="Arial"/>
              </w:rPr>
              <w:t>Operation Deri</w:t>
            </w:r>
            <w:r>
              <w:rPr>
                <w:rFonts w:cs="Arial"/>
              </w:rPr>
              <w:t xml:space="preserve">an if </w:t>
            </w:r>
            <w:r w:rsidR="00FC561F">
              <w:rPr>
                <w:rFonts w:cs="Arial"/>
              </w:rPr>
              <w:t>B</w:t>
            </w:r>
            <w:r>
              <w:rPr>
                <w:rFonts w:cs="Arial"/>
              </w:rPr>
              <w:t xml:space="preserve">CYP are in our care. </w:t>
            </w:r>
            <w:r w:rsidR="00CA3A74" w:rsidRPr="00834DCA">
              <w:rPr>
                <w:rFonts w:cs="Arial"/>
              </w:rPr>
              <w:t xml:space="preserve">Refer to </w:t>
            </w:r>
            <w:r>
              <w:rPr>
                <w:rFonts w:cs="Arial"/>
              </w:rPr>
              <w:t xml:space="preserve">section 5 </w:t>
            </w:r>
            <w:r w:rsidR="00CA3A74" w:rsidRPr="00834DCA">
              <w:rPr>
                <w:rFonts w:cs="Arial"/>
              </w:rPr>
              <w:t>of this plan.</w:t>
            </w:r>
          </w:p>
          <w:p w:rsidR="00293E5B" w:rsidRDefault="00293E5B" w:rsidP="00293E5B">
            <w:pPr>
              <w:rPr>
                <w:rFonts w:cs="Arial"/>
                <w:b/>
              </w:rPr>
            </w:pPr>
          </w:p>
        </w:tc>
        <w:tc>
          <w:tcPr>
            <w:tcW w:w="957" w:type="pct"/>
          </w:tcPr>
          <w:p w:rsidR="00293E5B" w:rsidRPr="00C145E5" w:rsidRDefault="00293E5B" w:rsidP="00293E5B">
            <w:pPr>
              <w:rPr>
                <w:rFonts w:cs="Arial"/>
              </w:rPr>
            </w:pPr>
            <w:r>
              <w:rPr>
                <w:rFonts w:cs="Arial"/>
              </w:rPr>
              <w:t>Director of Clinical Services</w:t>
            </w:r>
            <w:r w:rsidR="00FC561F">
              <w:rPr>
                <w:rFonts w:cs="Arial"/>
              </w:rPr>
              <w:t xml:space="preserve"> (Chief Nurse)</w:t>
            </w:r>
            <w:r>
              <w:rPr>
                <w:rFonts w:cs="Arial"/>
              </w:rPr>
              <w:t xml:space="preserve"> </w:t>
            </w:r>
            <w:r w:rsidRPr="004021BF">
              <w:rPr>
                <w:rFonts w:cs="Arial"/>
              </w:rPr>
              <w:t>/</w:t>
            </w:r>
            <w:r w:rsidR="00CF7F44">
              <w:rPr>
                <w:rFonts w:cs="Arial"/>
              </w:rPr>
              <w:t xml:space="preserve"> CEO</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C1F1B" w:rsidP="00293E5B">
            <w:pPr>
              <w:rPr>
                <w:rFonts w:cs="Arial"/>
              </w:rPr>
            </w:pPr>
            <w:r>
              <w:rPr>
                <w:rFonts w:cs="Arial"/>
              </w:rPr>
              <w:t>8</w:t>
            </w:r>
          </w:p>
        </w:tc>
        <w:tc>
          <w:tcPr>
            <w:tcW w:w="2538" w:type="pct"/>
          </w:tcPr>
          <w:p w:rsidR="00293E5B" w:rsidRPr="00193CCC" w:rsidRDefault="00293E5B" w:rsidP="00293E5B">
            <w:pPr>
              <w:rPr>
                <w:rFonts w:cs="Arial"/>
              </w:rPr>
            </w:pPr>
            <w:r>
              <w:rPr>
                <w:rFonts w:cs="Arial"/>
              </w:rPr>
              <w:t>Ensure teams are aware of the</w:t>
            </w:r>
            <w:r w:rsidRPr="00193CCC">
              <w:rPr>
                <w:rFonts w:cs="Arial"/>
              </w:rPr>
              <w:t xml:space="preserve"> </w:t>
            </w:r>
            <w:r w:rsidRPr="00A932A9">
              <w:rPr>
                <w:rFonts w:cs="Arial"/>
              </w:rPr>
              <w:t>Communication Protocol</w:t>
            </w:r>
            <w:r w:rsidRPr="00193CCC">
              <w:rPr>
                <w:rFonts w:cs="Arial"/>
              </w:rPr>
              <w:t xml:space="preserve"> </w:t>
            </w:r>
          </w:p>
          <w:p w:rsidR="00CA3A74" w:rsidRDefault="00CA3A74" w:rsidP="00EF6D79">
            <w:pPr>
              <w:rPr>
                <w:rFonts w:cs="Arial"/>
                <w:b/>
              </w:rPr>
            </w:pPr>
          </w:p>
        </w:tc>
        <w:tc>
          <w:tcPr>
            <w:tcW w:w="957" w:type="pct"/>
          </w:tcPr>
          <w:p w:rsidR="00293E5B" w:rsidRPr="00C145E5" w:rsidRDefault="00CF7F44" w:rsidP="00293E5B">
            <w:pPr>
              <w:rPr>
                <w:rFonts w:cs="Arial"/>
              </w:rPr>
            </w:pPr>
            <w:r>
              <w:rPr>
                <w:rFonts w:cs="Arial"/>
              </w:rPr>
              <w:t>Directors &amp; Management Team</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rPr>
          <w:trHeight w:val="602"/>
        </w:trPr>
        <w:tc>
          <w:tcPr>
            <w:tcW w:w="200" w:type="pct"/>
          </w:tcPr>
          <w:p w:rsidR="00293E5B" w:rsidRPr="00C145E5" w:rsidRDefault="002C1F1B" w:rsidP="00293E5B">
            <w:pPr>
              <w:rPr>
                <w:rFonts w:cs="Arial"/>
              </w:rPr>
            </w:pPr>
            <w:r>
              <w:rPr>
                <w:rFonts w:cs="Arial"/>
              </w:rPr>
              <w:t>9</w:t>
            </w:r>
          </w:p>
        </w:tc>
        <w:tc>
          <w:tcPr>
            <w:tcW w:w="2538" w:type="pct"/>
          </w:tcPr>
          <w:p w:rsidR="00293E5B" w:rsidRPr="00193CCC" w:rsidRDefault="00293E5B" w:rsidP="00293E5B">
            <w:pPr>
              <w:rPr>
                <w:rFonts w:cs="Arial"/>
              </w:rPr>
            </w:pPr>
            <w:r>
              <w:rPr>
                <w:rFonts w:cs="Arial"/>
              </w:rPr>
              <w:t>I</w:t>
            </w:r>
            <w:r w:rsidRPr="00193CCC">
              <w:rPr>
                <w:rFonts w:cs="Arial"/>
              </w:rPr>
              <w:t>ssue press release and prepare website</w:t>
            </w:r>
            <w:r w:rsidR="00236B50">
              <w:rPr>
                <w:rFonts w:cs="Arial"/>
              </w:rPr>
              <w:t xml:space="preserve"> if necessary</w:t>
            </w:r>
          </w:p>
          <w:p w:rsidR="00293E5B" w:rsidRPr="00193CCC" w:rsidRDefault="00293E5B" w:rsidP="00293E5B">
            <w:pPr>
              <w:rPr>
                <w:rFonts w:cs="Arial"/>
              </w:rPr>
            </w:pPr>
          </w:p>
        </w:tc>
        <w:tc>
          <w:tcPr>
            <w:tcW w:w="957" w:type="pct"/>
          </w:tcPr>
          <w:p w:rsidR="00293E5B" w:rsidRPr="00C145E5" w:rsidRDefault="00CF7F44" w:rsidP="00293E5B">
            <w:pPr>
              <w:rPr>
                <w:rFonts w:cs="Arial"/>
              </w:rPr>
            </w:pPr>
            <w:r>
              <w:rPr>
                <w:rFonts w:cs="Arial"/>
              </w:rPr>
              <w:t xml:space="preserve">Director </w:t>
            </w:r>
            <w:r w:rsidR="00293E5B">
              <w:rPr>
                <w:rFonts w:cs="Arial"/>
              </w:rPr>
              <w:t>of Incom</w:t>
            </w:r>
            <w:r>
              <w:rPr>
                <w:rFonts w:cs="Arial"/>
              </w:rPr>
              <w:t>e &amp; Engagement</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r w:rsidR="00293E5B" w:rsidTr="00293E5B">
        <w:tc>
          <w:tcPr>
            <w:tcW w:w="200" w:type="pct"/>
          </w:tcPr>
          <w:p w:rsidR="00293E5B" w:rsidRPr="00C145E5" w:rsidRDefault="002C1F1B" w:rsidP="00293E5B">
            <w:pPr>
              <w:rPr>
                <w:rFonts w:cs="Arial"/>
              </w:rPr>
            </w:pPr>
            <w:r>
              <w:rPr>
                <w:rFonts w:cs="Arial"/>
              </w:rPr>
              <w:t>10</w:t>
            </w:r>
          </w:p>
        </w:tc>
        <w:tc>
          <w:tcPr>
            <w:tcW w:w="2538" w:type="pct"/>
          </w:tcPr>
          <w:p w:rsidR="00293E5B" w:rsidRDefault="00293E5B" w:rsidP="00293E5B">
            <w:pPr>
              <w:rPr>
                <w:rFonts w:cs="Arial"/>
              </w:rPr>
            </w:pPr>
            <w:r>
              <w:rPr>
                <w:rFonts w:cs="Arial"/>
              </w:rPr>
              <w:t xml:space="preserve">Hold progress meeting to assess situation and action plan for next phase </w:t>
            </w:r>
          </w:p>
          <w:p w:rsidR="00293E5B" w:rsidRDefault="00293E5B" w:rsidP="00293E5B">
            <w:pPr>
              <w:rPr>
                <w:rFonts w:cs="Arial"/>
              </w:rPr>
            </w:pPr>
          </w:p>
        </w:tc>
        <w:tc>
          <w:tcPr>
            <w:tcW w:w="957" w:type="pct"/>
          </w:tcPr>
          <w:p w:rsidR="00293E5B" w:rsidRPr="00C145E5" w:rsidRDefault="00CF7F44" w:rsidP="00293E5B">
            <w:pPr>
              <w:rPr>
                <w:rFonts w:cs="Arial"/>
              </w:rPr>
            </w:pPr>
            <w:r>
              <w:rPr>
                <w:rFonts w:cs="Arial"/>
              </w:rPr>
              <w:t>CEO</w:t>
            </w:r>
          </w:p>
        </w:tc>
        <w:tc>
          <w:tcPr>
            <w:tcW w:w="652" w:type="pct"/>
          </w:tcPr>
          <w:p w:rsidR="00293E5B" w:rsidRDefault="00293E5B" w:rsidP="00293E5B">
            <w:pPr>
              <w:rPr>
                <w:rFonts w:cs="Arial"/>
                <w:b/>
              </w:rPr>
            </w:pPr>
          </w:p>
        </w:tc>
        <w:tc>
          <w:tcPr>
            <w:tcW w:w="653" w:type="pct"/>
          </w:tcPr>
          <w:p w:rsidR="00293E5B" w:rsidRDefault="00293E5B" w:rsidP="00293E5B">
            <w:pPr>
              <w:rPr>
                <w:rFonts w:cs="Arial"/>
                <w:b/>
              </w:rPr>
            </w:pPr>
          </w:p>
        </w:tc>
      </w:tr>
    </w:tbl>
    <w:p w:rsidR="00293E5B" w:rsidRDefault="00293E5B" w:rsidP="002F4418">
      <w:pPr>
        <w:rPr>
          <w:rFonts w:cs="Arial"/>
          <w:b/>
        </w:rPr>
      </w:pPr>
    </w:p>
    <w:p w:rsidR="0015182D" w:rsidRDefault="0015182D" w:rsidP="002F4418">
      <w:pPr>
        <w:rPr>
          <w:rFonts w:cs="Arial"/>
          <w:b/>
        </w:rPr>
      </w:pPr>
    </w:p>
    <w:p w:rsidR="00293E5B" w:rsidRDefault="00F138CE" w:rsidP="000566E2">
      <w:pPr>
        <w:rPr>
          <w:rFonts w:cs="Arial"/>
          <w:b/>
        </w:rPr>
      </w:pPr>
      <w:r>
        <w:rPr>
          <w:rFonts w:cs="Arial"/>
          <w:b/>
        </w:rPr>
        <w:t>6</w:t>
      </w:r>
      <w:r w:rsidR="004A344C">
        <w:rPr>
          <w:rFonts w:cs="Arial"/>
          <w:b/>
        </w:rPr>
        <w:t>.2</w:t>
      </w:r>
      <w:r w:rsidR="00293E5B">
        <w:rPr>
          <w:rFonts w:cs="Arial"/>
          <w:b/>
        </w:rPr>
        <w:t xml:space="preserve"> Short Term Actions (4-8 hours)</w:t>
      </w:r>
    </w:p>
    <w:tbl>
      <w:tblPr>
        <w:tblStyle w:val="TableGrid"/>
        <w:tblpPr w:leftFromText="180" w:rightFromText="180" w:vertAnchor="page" w:horzAnchor="margin" w:tblpY="2725"/>
        <w:tblW w:w="5000" w:type="pct"/>
        <w:tblLook w:val="04A0" w:firstRow="1" w:lastRow="0" w:firstColumn="1" w:lastColumn="0" w:noHBand="0" w:noVBand="1"/>
      </w:tblPr>
      <w:tblGrid>
        <w:gridCol w:w="591"/>
        <w:gridCol w:w="7487"/>
        <w:gridCol w:w="2140"/>
        <w:gridCol w:w="1925"/>
        <w:gridCol w:w="1805"/>
      </w:tblGrid>
      <w:tr w:rsidR="004A344C" w:rsidTr="004A344C">
        <w:tc>
          <w:tcPr>
            <w:tcW w:w="2896" w:type="pct"/>
            <w:gridSpan w:val="2"/>
          </w:tcPr>
          <w:p w:rsidR="004A344C" w:rsidRDefault="004A344C" w:rsidP="004A344C">
            <w:pPr>
              <w:jc w:val="center"/>
              <w:rPr>
                <w:rFonts w:cs="Arial"/>
                <w:b/>
              </w:rPr>
            </w:pPr>
            <w:r>
              <w:rPr>
                <w:rFonts w:cs="Arial"/>
                <w:b/>
              </w:rPr>
              <w:t>Action</w:t>
            </w:r>
          </w:p>
        </w:tc>
        <w:tc>
          <w:tcPr>
            <w:tcW w:w="767" w:type="pct"/>
          </w:tcPr>
          <w:p w:rsidR="004A344C" w:rsidRDefault="004A344C" w:rsidP="004A344C">
            <w:pPr>
              <w:jc w:val="center"/>
              <w:rPr>
                <w:rFonts w:cs="Arial"/>
                <w:b/>
              </w:rPr>
            </w:pPr>
            <w:r>
              <w:rPr>
                <w:rFonts w:cs="Arial"/>
                <w:b/>
              </w:rPr>
              <w:t>Owner</w:t>
            </w:r>
          </w:p>
        </w:tc>
        <w:tc>
          <w:tcPr>
            <w:tcW w:w="690" w:type="pct"/>
          </w:tcPr>
          <w:p w:rsidR="004A344C" w:rsidRDefault="004A344C" w:rsidP="004A344C">
            <w:pPr>
              <w:jc w:val="center"/>
              <w:rPr>
                <w:rFonts w:cs="Arial"/>
                <w:b/>
              </w:rPr>
            </w:pPr>
            <w:r>
              <w:rPr>
                <w:rFonts w:cs="Arial"/>
                <w:b/>
              </w:rPr>
              <w:t>In Progress</w:t>
            </w:r>
          </w:p>
        </w:tc>
        <w:tc>
          <w:tcPr>
            <w:tcW w:w="647" w:type="pct"/>
          </w:tcPr>
          <w:p w:rsidR="004A344C" w:rsidRDefault="004A344C" w:rsidP="004A344C">
            <w:pPr>
              <w:jc w:val="center"/>
              <w:rPr>
                <w:rFonts w:cs="Arial"/>
                <w:b/>
              </w:rPr>
            </w:pPr>
            <w:r>
              <w:rPr>
                <w:rFonts w:cs="Arial"/>
                <w:b/>
              </w:rPr>
              <w:t>Complete</w:t>
            </w:r>
          </w:p>
        </w:tc>
      </w:tr>
      <w:tr w:rsidR="004A344C" w:rsidTr="004A344C">
        <w:tc>
          <w:tcPr>
            <w:tcW w:w="212" w:type="pct"/>
          </w:tcPr>
          <w:p w:rsidR="004A344C" w:rsidRPr="00C145E5" w:rsidRDefault="004A344C" w:rsidP="004A344C">
            <w:pPr>
              <w:rPr>
                <w:rFonts w:cs="Arial"/>
              </w:rPr>
            </w:pPr>
            <w:r w:rsidRPr="00C145E5">
              <w:rPr>
                <w:rFonts w:cs="Arial"/>
              </w:rPr>
              <w:t>1</w:t>
            </w:r>
          </w:p>
        </w:tc>
        <w:tc>
          <w:tcPr>
            <w:tcW w:w="2684" w:type="pct"/>
          </w:tcPr>
          <w:p w:rsidR="004A344C" w:rsidRDefault="004A344C" w:rsidP="004A344C">
            <w:pPr>
              <w:rPr>
                <w:rFonts w:cs="Arial"/>
                <w:b/>
              </w:rPr>
            </w:pPr>
            <w:r>
              <w:rPr>
                <w:rFonts w:cs="Arial"/>
              </w:rPr>
              <w:t>Obtain damage assessment report from emergency services</w:t>
            </w:r>
            <w:r w:rsidR="00236B50">
              <w:rPr>
                <w:rFonts w:cs="Arial"/>
              </w:rPr>
              <w:t xml:space="preserve"> if necessary</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2</w:t>
            </w:r>
          </w:p>
        </w:tc>
        <w:tc>
          <w:tcPr>
            <w:tcW w:w="2684" w:type="pct"/>
          </w:tcPr>
          <w:p w:rsidR="004A344C" w:rsidRDefault="00834DCA" w:rsidP="00EF6D79">
            <w:pPr>
              <w:rPr>
                <w:rFonts w:cs="Arial"/>
              </w:rPr>
            </w:pPr>
            <w:r>
              <w:rPr>
                <w:rFonts w:cs="Arial"/>
              </w:rPr>
              <w:t>A</w:t>
            </w:r>
            <w:r w:rsidR="004A344C">
              <w:rPr>
                <w:rFonts w:cs="Arial"/>
              </w:rPr>
              <w:t xml:space="preserve">ll non-essential staff are sent home awaiting further instructions </w:t>
            </w:r>
            <w:r w:rsidR="00236B50">
              <w:rPr>
                <w:rFonts w:cs="Arial"/>
              </w:rPr>
              <w:t>if necessary</w:t>
            </w:r>
          </w:p>
          <w:p w:rsidR="00834DCA" w:rsidRPr="00193CCC" w:rsidRDefault="00834DCA" w:rsidP="00EF6D79">
            <w:pPr>
              <w:rPr>
                <w:rFonts w:cs="Arial"/>
              </w:rPr>
            </w:pPr>
          </w:p>
        </w:tc>
        <w:tc>
          <w:tcPr>
            <w:tcW w:w="767" w:type="pct"/>
          </w:tcPr>
          <w:p w:rsidR="004A344C" w:rsidRPr="00C145E5" w:rsidRDefault="00CF7F44" w:rsidP="004A344C">
            <w:pPr>
              <w:rPr>
                <w:rFonts w:cs="Arial"/>
              </w:rPr>
            </w:pPr>
            <w:r>
              <w:rPr>
                <w:rFonts w:cs="Arial"/>
              </w:rPr>
              <w:t>Directors &amp; Management Team</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4</w:t>
            </w:r>
          </w:p>
        </w:tc>
        <w:tc>
          <w:tcPr>
            <w:tcW w:w="2684" w:type="pct"/>
          </w:tcPr>
          <w:p w:rsidR="004A344C" w:rsidRDefault="004A344C" w:rsidP="004A344C">
            <w:pPr>
              <w:rPr>
                <w:rFonts w:cs="Arial"/>
                <w:b/>
              </w:rPr>
            </w:pPr>
            <w:r>
              <w:rPr>
                <w:rFonts w:cs="Arial"/>
              </w:rPr>
              <w:t>When safe to do so assess what can be salvaged</w:t>
            </w:r>
            <w:r w:rsidR="00236B50">
              <w:rPr>
                <w:rFonts w:cs="Arial"/>
              </w:rPr>
              <w:t xml:space="preserve"> if necessary</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5</w:t>
            </w:r>
          </w:p>
        </w:tc>
        <w:tc>
          <w:tcPr>
            <w:tcW w:w="2684" w:type="pct"/>
          </w:tcPr>
          <w:p w:rsidR="004A344C" w:rsidRDefault="004A344C" w:rsidP="004A344C">
            <w:pPr>
              <w:rPr>
                <w:rFonts w:cs="Arial"/>
              </w:rPr>
            </w:pPr>
            <w:r>
              <w:rPr>
                <w:rFonts w:cs="Arial"/>
              </w:rPr>
              <w:t>Contact\establish recovery site following assessment of requirements</w:t>
            </w:r>
            <w:r w:rsidR="00236B50">
              <w:rPr>
                <w:rFonts w:cs="Arial"/>
              </w:rPr>
              <w:t xml:space="preserve"> if necessary</w:t>
            </w:r>
          </w:p>
          <w:p w:rsidR="00CA3A74" w:rsidRDefault="00CA3A74" w:rsidP="004A344C">
            <w:pPr>
              <w:rPr>
                <w:rFonts w:cs="Arial"/>
                <w:b/>
              </w:rPr>
            </w:pPr>
          </w:p>
        </w:tc>
        <w:tc>
          <w:tcPr>
            <w:tcW w:w="767" w:type="pct"/>
          </w:tcPr>
          <w:p w:rsidR="004A344C" w:rsidRPr="00C145E5" w:rsidRDefault="00236B50" w:rsidP="004A344C">
            <w:pPr>
              <w:rPr>
                <w:rFonts w:cs="Arial"/>
              </w:rPr>
            </w:pPr>
            <w:r>
              <w:rPr>
                <w:rFonts w:cs="Arial"/>
              </w:rPr>
              <w:t>Head of Facilitie</w:t>
            </w:r>
            <w:r w:rsidR="00CF7F44">
              <w:rPr>
                <w:rFonts w:cs="Arial"/>
              </w:rPr>
              <w:t>s and 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6</w:t>
            </w:r>
          </w:p>
        </w:tc>
        <w:tc>
          <w:tcPr>
            <w:tcW w:w="2684" w:type="pct"/>
          </w:tcPr>
          <w:p w:rsidR="004A344C" w:rsidRDefault="004A344C" w:rsidP="00236B50">
            <w:pPr>
              <w:rPr>
                <w:rFonts w:cs="Arial"/>
                <w:b/>
              </w:rPr>
            </w:pPr>
            <w:r>
              <w:rPr>
                <w:rFonts w:cs="Arial"/>
              </w:rPr>
              <w:t xml:space="preserve">Contact </w:t>
            </w:r>
            <w:r w:rsidR="00236B50">
              <w:rPr>
                <w:rFonts w:cs="Arial"/>
              </w:rPr>
              <w:t xml:space="preserve">appropriate </w:t>
            </w:r>
            <w:r>
              <w:rPr>
                <w:rFonts w:cs="Arial"/>
              </w:rPr>
              <w:t>suppliers to inform them of incident</w:t>
            </w:r>
            <w:r w:rsidR="00236B50">
              <w:rPr>
                <w:rFonts w:cs="Arial"/>
              </w:rPr>
              <w:t xml:space="preserve"> </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Pr>
                <w:rFonts w:cs="Arial"/>
              </w:rPr>
              <w:t>7</w:t>
            </w:r>
          </w:p>
        </w:tc>
        <w:tc>
          <w:tcPr>
            <w:tcW w:w="2684" w:type="pct"/>
          </w:tcPr>
          <w:p w:rsidR="004A344C" w:rsidRPr="00193CCC" w:rsidRDefault="004A344C" w:rsidP="004A344C">
            <w:pPr>
              <w:rPr>
                <w:rFonts w:cs="Arial"/>
              </w:rPr>
            </w:pPr>
            <w:r>
              <w:rPr>
                <w:rFonts w:cs="Arial"/>
              </w:rPr>
              <w:t>Inform insurance company with current details</w:t>
            </w:r>
            <w:r w:rsidR="00236B50">
              <w:rPr>
                <w:rFonts w:cs="Arial"/>
              </w:rPr>
              <w:t xml:space="preserve"> </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Pr>
                <w:rFonts w:cs="Arial"/>
              </w:rPr>
              <w:t>8</w:t>
            </w:r>
          </w:p>
        </w:tc>
        <w:tc>
          <w:tcPr>
            <w:tcW w:w="2684" w:type="pct"/>
          </w:tcPr>
          <w:p w:rsidR="004A344C" w:rsidRDefault="004A344C" w:rsidP="004A344C">
            <w:pPr>
              <w:rPr>
                <w:rFonts w:cs="Arial"/>
              </w:rPr>
            </w:pPr>
            <w:r>
              <w:rPr>
                <w:rFonts w:cs="Arial"/>
              </w:rPr>
              <w:t>P</w:t>
            </w:r>
            <w:r w:rsidRPr="00193CCC">
              <w:rPr>
                <w:rFonts w:cs="Arial"/>
              </w:rPr>
              <w:t xml:space="preserve">rogress meeting to assess situation and action plan for next phase </w:t>
            </w:r>
          </w:p>
          <w:p w:rsidR="004A344C" w:rsidRDefault="004A344C" w:rsidP="004A344C">
            <w:pPr>
              <w:rPr>
                <w:rFonts w:cs="Arial"/>
              </w:rPr>
            </w:pPr>
          </w:p>
        </w:tc>
        <w:tc>
          <w:tcPr>
            <w:tcW w:w="767" w:type="pct"/>
          </w:tcPr>
          <w:p w:rsidR="004A344C" w:rsidRPr="00C145E5" w:rsidRDefault="00236B50"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bl>
    <w:p w:rsidR="004A344C" w:rsidRDefault="004A344C" w:rsidP="000566E2">
      <w:pPr>
        <w:rPr>
          <w:rFonts w:cs="Arial"/>
          <w:b/>
        </w:rPr>
      </w:pPr>
    </w:p>
    <w:p w:rsidR="004A344C" w:rsidRDefault="004A344C" w:rsidP="000566E2">
      <w:pPr>
        <w:rPr>
          <w:rFonts w:cs="Arial"/>
          <w:b/>
        </w:rPr>
      </w:pPr>
    </w:p>
    <w:p w:rsidR="004A344C" w:rsidRDefault="004A344C" w:rsidP="000566E2">
      <w:pPr>
        <w:rPr>
          <w:rFonts w:cs="Arial"/>
          <w:b/>
        </w:rPr>
      </w:pPr>
    </w:p>
    <w:p w:rsidR="00293E5B" w:rsidRDefault="00293E5B" w:rsidP="000566E2">
      <w:pPr>
        <w:rPr>
          <w:rFonts w:cs="Arial"/>
          <w:b/>
        </w:rPr>
      </w:pPr>
    </w:p>
    <w:p w:rsidR="00CF7F44" w:rsidRDefault="00CF7F44" w:rsidP="000566E2">
      <w:pPr>
        <w:rPr>
          <w:rFonts w:cs="Arial"/>
          <w:b/>
        </w:rPr>
      </w:pPr>
    </w:p>
    <w:p w:rsidR="00CF7F44" w:rsidRDefault="00CF7F44" w:rsidP="000566E2">
      <w:pPr>
        <w:rPr>
          <w:rFonts w:cs="Arial"/>
          <w:b/>
        </w:rPr>
      </w:pPr>
    </w:p>
    <w:p w:rsidR="00CF7F44" w:rsidRDefault="00CF7F44" w:rsidP="000566E2">
      <w:pPr>
        <w:rPr>
          <w:rFonts w:cs="Arial"/>
          <w:b/>
        </w:rPr>
      </w:pPr>
    </w:p>
    <w:p w:rsidR="00293E5B" w:rsidRDefault="00293E5B" w:rsidP="000566E2">
      <w:pPr>
        <w:rPr>
          <w:rFonts w:cs="Arial"/>
          <w:b/>
        </w:rPr>
      </w:pPr>
    </w:p>
    <w:p w:rsidR="00293E5B" w:rsidRDefault="00F138CE" w:rsidP="000566E2">
      <w:pPr>
        <w:rPr>
          <w:rFonts w:cs="Arial"/>
          <w:b/>
        </w:rPr>
      </w:pPr>
      <w:r>
        <w:rPr>
          <w:rFonts w:cs="Arial"/>
          <w:b/>
        </w:rPr>
        <w:lastRenderedPageBreak/>
        <w:t>6</w:t>
      </w:r>
      <w:r w:rsidR="004A344C">
        <w:rPr>
          <w:rFonts w:cs="Arial"/>
          <w:b/>
        </w:rPr>
        <w:t>.3</w:t>
      </w:r>
      <w:r w:rsidR="00293E5B">
        <w:rPr>
          <w:rFonts w:cs="Arial"/>
          <w:b/>
        </w:rPr>
        <w:t xml:space="preserve"> Long Term Actions (8-12 hours)</w:t>
      </w:r>
    </w:p>
    <w:tbl>
      <w:tblPr>
        <w:tblStyle w:val="TableGrid"/>
        <w:tblpPr w:leftFromText="180" w:rightFromText="180" w:vertAnchor="text" w:horzAnchor="margin" w:tblpY="-15"/>
        <w:tblW w:w="5000" w:type="pct"/>
        <w:tblLook w:val="04A0" w:firstRow="1" w:lastRow="0" w:firstColumn="1" w:lastColumn="0" w:noHBand="0" w:noVBand="1"/>
      </w:tblPr>
      <w:tblGrid>
        <w:gridCol w:w="591"/>
        <w:gridCol w:w="7487"/>
        <w:gridCol w:w="2140"/>
        <w:gridCol w:w="1925"/>
        <w:gridCol w:w="1805"/>
      </w:tblGrid>
      <w:tr w:rsidR="004A344C" w:rsidTr="004A344C">
        <w:tc>
          <w:tcPr>
            <w:tcW w:w="2896" w:type="pct"/>
            <w:gridSpan w:val="2"/>
          </w:tcPr>
          <w:p w:rsidR="004A344C" w:rsidRDefault="004A344C" w:rsidP="004A344C">
            <w:pPr>
              <w:jc w:val="center"/>
              <w:rPr>
                <w:rFonts w:cs="Arial"/>
                <w:b/>
              </w:rPr>
            </w:pPr>
            <w:r>
              <w:rPr>
                <w:rFonts w:cs="Arial"/>
                <w:b/>
              </w:rPr>
              <w:t>Action</w:t>
            </w:r>
          </w:p>
        </w:tc>
        <w:tc>
          <w:tcPr>
            <w:tcW w:w="767" w:type="pct"/>
          </w:tcPr>
          <w:p w:rsidR="004A344C" w:rsidRDefault="004A344C" w:rsidP="004A344C">
            <w:pPr>
              <w:jc w:val="center"/>
              <w:rPr>
                <w:rFonts w:cs="Arial"/>
                <w:b/>
              </w:rPr>
            </w:pPr>
            <w:r>
              <w:rPr>
                <w:rFonts w:cs="Arial"/>
                <w:b/>
              </w:rPr>
              <w:t>Owner</w:t>
            </w:r>
          </w:p>
        </w:tc>
        <w:tc>
          <w:tcPr>
            <w:tcW w:w="690" w:type="pct"/>
          </w:tcPr>
          <w:p w:rsidR="004A344C" w:rsidRDefault="004A344C" w:rsidP="004A344C">
            <w:pPr>
              <w:jc w:val="center"/>
              <w:rPr>
                <w:rFonts w:cs="Arial"/>
                <w:b/>
              </w:rPr>
            </w:pPr>
            <w:r>
              <w:rPr>
                <w:rFonts w:cs="Arial"/>
                <w:b/>
              </w:rPr>
              <w:t>In Progress</w:t>
            </w:r>
          </w:p>
        </w:tc>
        <w:tc>
          <w:tcPr>
            <w:tcW w:w="647" w:type="pct"/>
          </w:tcPr>
          <w:p w:rsidR="004A344C" w:rsidRDefault="004A344C" w:rsidP="004A344C">
            <w:pPr>
              <w:jc w:val="center"/>
              <w:rPr>
                <w:rFonts w:cs="Arial"/>
                <w:b/>
              </w:rPr>
            </w:pPr>
            <w:r>
              <w:rPr>
                <w:rFonts w:cs="Arial"/>
                <w:b/>
              </w:rPr>
              <w:t>Complete</w:t>
            </w:r>
          </w:p>
        </w:tc>
      </w:tr>
      <w:tr w:rsidR="004A344C" w:rsidTr="004A344C">
        <w:tc>
          <w:tcPr>
            <w:tcW w:w="212" w:type="pct"/>
          </w:tcPr>
          <w:p w:rsidR="004A344C" w:rsidRPr="00C145E5" w:rsidRDefault="004A344C" w:rsidP="004A344C">
            <w:pPr>
              <w:rPr>
                <w:rFonts w:cs="Arial"/>
              </w:rPr>
            </w:pPr>
            <w:r w:rsidRPr="00C145E5">
              <w:rPr>
                <w:rFonts w:cs="Arial"/>
              </w:rPr>
              <w:t>1</w:t>
            </w:r>
          </w:p>
        </w:tc>
        <w:tc>
          <w:tcPr>
            <w:tcW w:w="2684" w:type="pct"/>
          </w:tcPr>
          <w:p w:rsidR="004A344C" w:rsidRDefault="004A344C" w:rsidP="004A344C">
            <w:pPr>
              <w:rPr>
                <w:rFonts w:cs="Arial"/>
                <w:b/>
              </w:rPr>
            </w:pPr>
            <w:r>
              <w:rPr>
                <w:rFonts w:cs="Arial"/>
              </w:rPr>
              <w:t>Assess what can be salvaged</w:t>
            </w:r>
            <w:r w:rsidR="00236B50">
              <w:rPr>
                <w:rFonts w:cs="Arial"/>
              </w:rPr>
              <w:t xml:space="preserve"> if necessary</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2</w:t>
            </w:r>
          </w:p>
        </w:tc>
        <w:tc>
          <w:tcPr>
            <w:tcW w:w="2684" w:type="pct"/>
          </w:tcPr>
          <w:p w:rsidR="004A344C" w:rsidRPr="00193CCC" w:rsidRDefault="004A344C" w:rsidP="00EF6D79">
            <w:pPr>
              <w:rPr>
                <w:rFonts w:cs="Arial"/>
              </w:rPr>
            </w:pPr>
            <w:r>
              <w:rPr>
                <w:rFonts w:cs="Arial"/>
              </w:rPr>
              <w:t xml:space="preserve">Arrange transportation of salvaged goods to </w:t>
            </w:r>
            <w:r w:rsidR="00CA3A74">
              <w:rPr>
                <w:rFonts w:cs="Arial"/>
              </w:rPr>
              <w:t>another premises</w:t>
            </w:r>
            <w:r w:rsidR="00236B50">
              <w:rPr>
                <w:rFonts w:cs="Arial"/>
              </w:rPr>
              <w:t xml:space="preserve"> if required</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3</w:t>
            </w:r>
          </w:p>
        </w:tc>
        <w:tc>
          <w:tcPr>
            <w:tcW w:w="2684" w:type="pct"/>
          </w:tcPr>
          <w:p w:rsidR="004A344C" w:rsidRDefault="004A344C" w:rsidP="004A344C">
            <w:pPr>
              <w:rPr>
                <w:rFonts w:cs="Arial"/>
                <w:b/>
              </w:rPr>
            </w:pPr>
            <w:r>
              <w:rPr>
                <w:rFonts w:cs="Arial"/>
              </w:rPr>
              <w:t>Ensure HSE informed of any injuries or serious incidents</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4</w:t>
            </w:r>
          </w:p>
        </w:tc>
        <w:tc>
          <w:tcPr>
            <w:tcW w:w="2684" w:type="pct"/>
          </w:tcPr>
          <w:p w:rsidR="004A344C" w:rsidRPr="00006B54" w:rsidRDefault="00FC561F" w:rsidP="004A344C">
            <w:pPr>
              <w:rPr>
                <w:rFonts w:cs="Arial"/>
              </w:rPr>
            </w:pPr>
            <w:r>
              <w:rPr>
                <w:rFonts w:cs="Arial"/>
              </w:rPr>
              <w:t>Inform - Lancashire South Cumbria Integrated Care (ICB)</w:t>
            </w:r>
            <w:r w:rsidR="004A344C" w:rsidRPr="00006B54">
              <w:rPr>
                <w:rFonts w:cs="Arial"/>
              </w:rPr>
              <w:t>,</w:t>
            </w:r>
            <w:r>
              <w:rPr>
                <w:rFonts w:cs="Arial"/>
              </w:rPr>
              <w:t xml:space="preserve"> Greater Manchester ICB, </w:t>
            </w:r>
            <w:r w:rsidR="004A344C" w:rsidRPr="00006B54">
              <w:rPr>
                <w:rFonts w:cs="Arial"/>
              </w:rPr>
              <w:t xml:space="preserve"> </w:t>
            </w:r>
            <w:r w:rsidR="004A344C">
              <w:rPr>
                <w:rFonts w:cs="Arial"/>
              </w:rPr>
              <w:t xml:space="preserve">CQC, </w:t>
            </w:r>
            <w:r>
              <w:rPr>
                <w:rFonts w:cs="Arial"/>
              </w:rPr>
              <w:t xml:space="preserve">NHS England North West, </w:t>
            </w:r>
            <w:r w:rsidR="004A344C" w:rsidRPr="00006B54">
              <w:rPr>
                <w:rFonts w:cs="Arial"/>
              </w:rPr>
              <w:t>Dep</w:t>
            </w:r>
            <w:r w:rsidR="00834DCA">
              <w:rPr>
                <w:rFonts w:cs="Arial"/>
              </w:rPr>
              <w:t>artmen</w:t>
            </w:r>
            <w:r w:rsidR="004A344C" w:rsidRPr="00006B54">
              <w:rPr>
                <w:rFonts w:cs="Arial"/>
              </w:rPr>
              <w:t>t of Health</w:t>
            </w:r>
            <w:r w:rsidR="00095600">
              <w:rPr>
                <w:rFonts w:cs="Arial"/>
              </w:rPr>
              <w:t>,</w:t>
            </w:r>
            <w:r>
              <w:rPr>
                <w:rFonts w:cs="Arial"/>
              </w:rPr>
              <w:t xml:space="preserve"> Emergency Planning  team</w:t>
            </w:r>
          </w:p>
        </w:tc>
        <w:tc>
          <w:tcPr>
            <w:tcW w:w="767" w:type="pct"/>
          </w:tcPr>
          <w:p w:rsidR="004A344C" w:rsidRPr="00C145E5" w:rsidRDefault="00CF7F44" w:rsidP="004A344C">
            <w:pPr>
              <w:rPr>
                <w:rFonts w:cs="Arial"/>
              </w:rPr>
            </w:pPr>
            <w:r>
              <w:rPr>
                <w:rFonts w:cs="Arial"/>
              </w:rPr>
              <w:t>CEO</w:t>
            </w:r>
            <w:r w:rsidR="004A344C">
              <w:rPr>
                <w:rFonts w:cs="Arial"/>
              </w:rPr>
              <w:t>/ Director of Clinical Services</w:t>
            </w:r>
            <w:r w:rsidR="00236B50">
              <w:rPr>
                <w:rFonts w:cs="Arial"/>
              </w:rPr>
              <w:t xml:space="preserve"> </w:t>
            </w:r>
            <w:r w:rsidR="00FC561F">
              <w:rPr>
                <w:rFonts w:cs="Arial"/>
              </w:rPr>
              <w:t xml:space="preserve"> (Chief Nurse)</w:t>
            </w:r>
            <w:r w:rsidR="00236B50">
              <w:rPr>
                <w:rFonts w:cs="Arial"/>
              </w:rPr>
              <w:t xml:space="preserve">/ Head of Governance and Compliance </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5</w:t>
            </w:r>
          </w:p>
        </w:tc>
        <w:tc>
          <w:tcPr>
            <w:tcW w:w="2684" w:type="pct"/>
          </w:tcPr>
          <w:p w:rsidR="004A344C" w:rsidRDefault="004A344C" w:rsidP="004A344C">
            <w:pPr>
              <w:rPr>
                <w:rFonts w:cs="Arial"/>
              </w:rPr>
            </w:pPr>
            <w:r>
              <w:rPr>
                <w:rFonts w:cs="Arial"/>
              </w:rPr>
              <w:t>Communication protocol followed ensuring that all employees not at work are informed of the incident</w:t>
            </w:r>
          </w:p>
          <w:p w:rsidR="00CA3A74" w:rsidRDefault="00CA3A74" w:rsidP="004A344C">
            <w:pPr>
              <w:rPr>
                <w:rFonts w:cs="Arial"/>
                <w:b/>
              </w:rPr>
            </w:pPr>
          </w:p>
        </w:tc>
        <w:tc>
          <w:tcPr>
            <w:tcW w:w="767" w:type="pct"/>
          </w:tcPr>
          <w:p w:rsidR="004A344C" w:rsidRPr="00C145E5" w:rsidRDefault="00CF7F44" w:rsidP="004A344C">
            <w:pPr>
              <w:rPr>
                <w:rFonts w:cs="Arial"/>
              </w:rPr>
            </w:pPr>
            <w:r>
              <w:rPr>
                <w:rFonts w:cs="Arial"/>
              </w:rPr>
              <w:t>Directors &amp; Management Team</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sidRPr="00C145E5">
              <w:rPr>
                <w:rFonts w:cs="Arial"/>
              </w:rPr>
              <w:t>6</w:t>
            </w:r>
          </w:p>
        </w:tc>
        <w:tc>
          <w:tcPr>
            <w:tcW w:w="2684" w:type="pct"/>
          </w:tcPr>
          <w:p w:rsidR="004A344C" w:rsidRDefault="004A344C" w:rsidP="00236B50">
            <w:pPr>
              <w:rPr>
                <w:rFonts w:cs="Arial"/>
                <w:b/>
              </w:rPr>
            </w:pPr>
            <w:r>
              <w:rPr>
                <w:rFonts w:cs="Arial"/>
              </w:rPr>
              <w:t>Visit recovery site to identify any additional facil</w:t>
            </w:r>
            <w:r w:rsidR="00236B50">
              <w:rPr>
                <w:rFonts w:cs="Arial"/>
              </w:rPr>
              <w:t>ities which are required  (refer to Section 7 of this plan</w:t>
            </w:r>
            <w:r>
              <w:rPr>
                <w:rFonts w:cs="Arial"/>
              </w:rPr>
              <w:t xml:space="preserve">) and to source emergency IT equipment </w:t>
            </w:r>
            <w:r w:rsidR="00236B50">
              <w:rPr>
                <w:rFonts w:cs="Arial"/>
              </w:rPr>
              <w:t>if required</w:t>
            </w:r>
          </w:p>
        </w:tc>
        <w:tc>
          <w:tcPr>
            <w:tcW w:w="76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r w:rsidR="004A344C" w:rsidTr="004A344C">
        <w:tc>
          <w:tcPr>
            <w:tcW w:w="212" w:type="pct"/>
          </w:tcPr>
          <w:p w:rsidR="004A344C" w:rsidRPr="00C145E5" w:rsidRDefault="004A344C" w:rsidP="004A344C">
            <w:pPr>
              <w:rPr>
                <w:rFonts w:cs="Arial"/>
              </w:rPr>
            </w:pPr>
            <w:r>
              <w:rPr>
                <w:rFonts w:cs="Arial"/>
              </w:rPr>
              <w:t>7</w:t>
            </w:r>
          </w:p>
        </w:tc>
        <w:tc>
          <w:tcPr>
            <w:tcW w:w="2684" w:type="pct"/>
          </w:tcPr>
          <w:p w:rsidR="004A344C" w:rsidRPr="00193CCC" w:rsidRDefault="004A344C" w:rsidP="004A344C">
            <w:pPr>
              <w:rPr>
                <w:rFonts w:cs="Arial"/>
              </w:rPr>
            </w:pPr>
            <w:r>
              <w:rPr>
                <w:rFonts w:cs="Arial"/>
              </w:rPr>
              <w:t xml:space="preserve">Co-ordinate with SMT what additional facilities </w:t>
            </w:r>
            <w:r w:rsidR="00236B50">
              <w:rPr>
                <w:rFonts w:cs="Arial"/>
              </w:rPr>
              <w:t xml:space="preserve">and wellbeing requirements </w:t>
            </w:r>
            <w:r>
              <w:rPr>
                <w:rFonts w:cs="Arial"/>
              </w:rPr>
              <w:t>may be needed</w:t>
            </w:r>
          </w:p>
        </w:tc>
        <w:tc>
          <w:tcPr>
            <w:tcW w:w="767" w:type="pct"/>
          </w:tcPr>
          <w:p w:rsidR="004A344C" w:rsidRPr="00C145E5" w:rsidRDefault="004A344C" w:rsidP="004A344C">
            <w:pPr>
              <w:rPr>
                <w:rFonts w:cs="Arial"/>
              </w:rPr>
            </w:pPr>
            <w:r>
              <w:rPr>
                <w:rFonts w:cs="Arial"/>
              </w:rPr>
              <w:t>Head of Facilities and Infrast</w:t>
            </w:r>
            <w:r w:rsidR="00CF7F44">
              <w:rPr>
                <w:rFonts w:cs="Arial"/>
              </w:rPr>
              <w:t>ructure / CEO</w:t>
            </w:r>
          </w:p>
        </w:tc>
        <w:tc>
          <w:tcPr>
            <w:tcW w:w="690" w:type="pct"/>
          </w:tcPr>
          <w:p w:rsidR="004A344C" w:rsidRDefault="004A344C" w:rsidP="004A344C">
            <w:pPr>
              <w:rPr>
                <w:rFonts w:cs="Arial"/>
                <w:b/>
              </w:rPr>
            </w:pPr>
          </w:p>
        </w:tc>
        <w:tc>
          <w:tcPr>
            <w:tcW w:w="647" w:type="pct"/>
          </w:tcPr>
          <w:p w:rsidR="004A344C" w:rsidRDefault="004A344C" w:rsidP="004A344C">
            <w:pPr>
              <w:rPr>
                <w:rFonts w:cs="Arial"/>
                <w:b/>
              </w:rPr>
            </w:pPr>
          </w:p>
        </w:tc>
      </w:tr>
    </w:tbl>
    <w:p w:rsidR="004A344C" w:rsidRDefault="004A344C" w:rsidP="000566E2">
      <w:pPr>
        <w:rPr>
          <w:rFonts w:cs="Arial"/>
          <w:b/>
        </w:rPr>
      </w:pPr>
    </w:p>
    <w:p w:rsidR="004A344C" w:rsidRDefault="004A344C" w:rsidP="000566E2">
      <w:pPr>
        <w:rPr>
          <w:rFonts w:cs="Arial"/>
          <w:b/>
        </w:rPr>
      </w:pPr>
    </w:p>
    <w:p w:rsidR="004A344C" w:rsidRDefault="004A344C" w:rsidP="000566E2">
      <w:pPr>
        <w:rPr>
          <w:rFonts w:cs="Arial"/>
          <w:b/>
        </w:rPr>
      </w:pPr>
    </w:p>
    <w:p w:rsidR="00CF7F44" w:rsidRDefault="00CF7F44" w:rsidP="000566E2">
      <w:pPr>
        <w:rPr>
          <w:rFonts w:cs="Arial"/>
          <w:b/>
        </w:rPr>
      </w:pPr>
    </w:p>
    <w:p w:rsidR="004A344C" w:rsidRDefault="004A344C" w:rsidP="000566E2">
      <w:pPr>
        <w:rPr>
          <w:rFonts w:cs="Arial"/>
          <w:b/>
        </w:rPr>
      </w:pPr>
    </w:p>
    <w:p w:rsidR="004A344C" w:rsidRDefault="004A344C" w:rsidP="000566E2">
      <w:pPr>
        <w:rPr>
          <w:rFonts w:cs="Arial"/>
          <w:b/>
        </w:rPr>
      </w:pPr>
    </w:p>
    <w:p w:rsidR="004A344C" w:rsidRDefault="00F138CE" w:rsidP="004A344C">
      <w:pPr>
        <w:rPr>
          <w:rFonts w:cs="Arial"/>
          <w:b/>
        </w:rPr>
      </w:pPr>
      <w:r>
        <w:rPr>
          <w:rFonts w:cs="Arial"/>
          <w:b/>
        </w:rPr>
        <w:t>6</w:t>
      </w:r>
      <w:r w:rsidR="004A344C">
        <w:rPr>
          <w:rFonts w:cs="Arial"/>
          <w:b/>
        </w:rPr>
        <w:t xml:space="preserve">.4 Long Term Actions </w:t>
      </w:r>
      <w:r w:rsidR="004A344C" w:rsidRPr="00AD60A8">
        <w:rPr>
          <w:rFonts w:cs="Arial"/>
          <w:b/>
        </w:rPr>
        <w:t>(12-24 hours)</w:t>
      </w:r>
    </w:p>
    <w:tbl>
      <w:tblPr>
        <w:tblStyle w:val="TableGrid"/>
        <w:tblpPr w:leftFromText="180" w:rightFromText="180" w:vertAnchor="text" w:horzAnchor="margin" w:tblpY="321"/>
        <w:tblW w:w="5000" w:type="pct"/>
        <w:tblLook w:val="04A0" w:firstRow="1" w:lastRow="0" w:firstColumn="1" w:lastColumn="0" w:noHBand="0" w:noVBand="1"/>
      </w:tblPr>
      <w:tblGrid>
        <w:gridCol w:w="557"/>
        <w:gridCol w:w="7080"/>
        <w:gridCol w:w="2670"/>
        <w:gridCol w:w="1819"/>
        <w:gridCol w:w="1822"/>
      </w:tblGrid>
      <w:tr w:rsidR="004A344C" w:rsidTr="00EF6D79">
        <w:tc>
          <w:tcPr>
            <w:tcW w:w="2738" w:type="pct"/>
            <w:gridSpan w:val="2"/>
          </w:tcPr>
          <w:p w:rsidR="004A344C" w:rsidRDefault="004A344C" w:rsidP="00EF6D79">
            <w:pPr>
              <w:jc w:val="center"/>
              <w:rPr>
                <w:rFonts w:cs="Arial"/>
                <w:b/>
              </w:rPr>
            </w:pPr>
            <w:r>
              <w:rPr>
                <w:rFonts w:cs="Arial"/>
                <w:b/>
              </w:rPr>
              <w:t>Action</w:t>
            </w:r>
          </w:p>
        </w:tc>
        <w:tc>
          <w:tcPr>
            <w:tcW w:w="957" w:type="pct"/>
          </w:tcPr>
          <w:p w:rsidR="004A344C" w:rsidRDefault="004A344C" w:rsidP="00EF6D79">
            <w:pPr>
              <w:jc w:val="center"/>
              <w:rPr>
                <w:rFonts w:cs="Arial"/>
                <w:b/>
              </w:rPr>
            </w:pPr>
            <w:r>
              <w:rPr>
                <w:rFonts w:cs="Arial"/>
                <w:b/>
              </w:rPr>
              <w:t>Owner</w:t>
            </w:r>
          </w:p>
        </w:tc>
        <w:tc>
          <w:tcPr>
            <w:tcW w:w="652" w:type="pct"/>
          </w:tcPr>
          <w:p w:rsidR="004A344C" w:rsidRDefault="004A344C" w:rsidP="00EF6D79">
            <w:pPr>
              <w:jc w:val="center"/>
              <w:rPr>
                <w:rFonts w:cs="Arial"/>
                <w:b/>
              </w:rPr>
            </w:pPr>
            <w:r>
              <w:rPr>
                <w:rFonts w:cs="Arial"/>
                <w:b/>
              </w:rPr>
              <w:t>In Progress</w:t>
            </w:r>
          </w:p>
        </w:tc>
        <w:tc>
          <w:tcPr>
            <w:tcW w:w="653" w:type="pct"/>
          </w:tcPr>
          <w:p w:rsidR="004A344C" w:rsidRDefault="004A344C" w:rsidP="00EF6D79">
            <w:pPr>
              <w:jc w:val="center"/>
              <w:rPr>
                <w:rFonts w:cs="Arial"/>
                <w:b/>
              </w:rPr>
            </w:pPr>
            <w:r>
              <w:rPr>
                <w:rFonts w:cs="Arial"/>
                <w:b/>
              </w:rPr>
              <w:t>Complete</w:t>
            </w:r>
          </w:p>
        </w:tc>
      </w:tr>
      <w:tr w:rsidR="004A344C" w:rsidTr="00EF6D79">
        <w:tc>
          <w:tcPr>
            <w:tcW w:w="200" w:type="pct"/>
          </w:tcPr>
          <w:p w:rsidR="004A344C" w:rsidRPr="00C145E5" w:rsidRDefault="004A344C" w:rsidP="004A344C">
            <w:pPr>
              <w:rPr>
                <w:rFonts w:cs="Arial"/>
              </w:rPr>
            </w:pPr>
            <w:r w:rsidRPr="00C145E5">
              <w:rPr>
                <w:rFonts w:cs="Arial"/>
              </w:rPr>
              <w:t>1</w:t>
            </w:r>
          </w:p>
        </w:tc>
        <w:tc>
          <w:tcPr>
            <w:tcW w:w="2538" w:type="pct"/>
          </w:tcPr>
          <w:p w:rsidR="004A344C" w:rsidRDefault="004A344C" w:rsidP="004A344C">
            <w:pPr>
              <w:rPr>
                <w:rFonts w:cs="Arial"/>
                <w:b/>
              </w:rPr>
            </w:pPr>
            <w:r>
              <w:rPr>
                <w:rFonts w:cs="Arial"/>
              </w:rPr>
              <w:t>Obtain latest report from emergency services if appropriate</w:t>
            </w:r>
          </w:p>
        </w:tc>
        <w:tc>
          <w:tcPr>
            <w:tcW w:w="95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52" w:type="pct"/>
          </w:tcPr>
          <w:p w:rsidR="004A344C" w:rsidRDefault="004A344C" w:rsidP="004A344C">
            <w:pPr>
              <w:rPr>
                <w:rFonts w:cs="Arial"/>
                <w:b/>
              </w:rPr>
            </w:pPr>
          </w:p>
        </w:tc>
        <w:tc>
          <w:tcPr>
            <w:tcW w:w="653" w:type="pct"/>
          </w:tcPr>
          <w:p w:rsidR="004A344C" w:rsidRDefault="004A344C" w:rsidP="004A344C">
            <w:pPr>
              <w:rPr>
                <w:rFonts w:cs="Arial"/>
                <w:b/>
              </w:rPr>
            </w:pPr>
          </w:p>
        </w:tc>
      </w:tr>
      <w:tr w:rsidR="004A344C" w:rsidTr="00EF6D79">
        <w:tc>
          <w:tcPr>
            <w:tcW w:w="200" w:type="pct"/>
          </w:tcPr>
          <w:p w:rsidR="004A344C" w:rsidRPr="00C145E5" w:rsidRDefault="004A344C" w:rsidP="004A344C">
            <w:pPr>
              <w:rPr>
                <w:rFonts w:cs="Arial"/>
              </w:rPr>
            </w:pPr>
            <w:r w:rsidRPr="00C145E5">
              <w:rPr>
                <w:rFonts w:cs="Arial"/>
              </w:rPr>
              <w:t>2</w:t>
            </w:r>
          </w:p>
        </w:tc>
        <w:tc>
          <w:tcPr>
            <w:tcW w:w="2538" w:type="pct"/>
          </w:tcPr>
          <w:p w:rsidR="004A344C" w:rsidRPr="00193CCC" w:rsidRDefault="004A344C" w:rsidP="004A344C">
            <w:pPr>
              <w:rPr>
                <w:rFonts w:cs="Arial"/>
              </w:rPr>
            </w:pPr>
            <w:r>
              <w:rPr>
                <w:rFonts w:cs="Arial"/>
              </w:rPr>
              <w:t xml:space="preserve">Ensure that debris </w:t>
            </w:r>
            <w:r w:rsidR="00BD6458">
              <w:rPr>
                <w:rFonts w:cs="Arial"/>
              </w:rPr>
              <w:t xml:space="preserve">or damage </w:t>
            </w:r>
            <w:r>
              <w:rPr>
                <w:rFonts w:cs="Arial"/>
              </w:rPr>
              <w:t>removal company are informed so dangerous materials can be removed</w:t>
            </w:r>
            <w:r w:rsidR="00BD6458">
              <w:rPr>
                <w:rFonts w:cs="Arial"/>
              </w:rPr>
              <w:t xml:space="preserve"> if required</w:t>
            </w:r>
          </w:p>
        </w:tc>
        <w:tc>
          <w:tcPr>
            <w:tcW w:w="95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52" w:type="pct"/>
          </w:tcPr>
          <w:p w:rsidR="004A344C" w:rsidRDefault="004A344C" w:rsidP="004A344C">
            <w:pPr>
              <w:rPr>
                <w:rFonts w:cs="Arial"/>
                <w:b/>
              </w:rPr>
            </w:pPr>
          </w:p>
        </w:tc>
        <w:tc>
          <w:tcPr>
            <w:tcW w:w="653" w:type="pct"/>
          </w:tcPr>
          <w:p w:rsidR="004A344C" w:rsidRDefault="004A344C" w:rsidP="004A344C">
            <w:pPr>
              <w:rPr>
                <w:rFonts w:cs="Arial"/>
                <w:b/>
              </w:rPr>
            </w:pPr>
          </w:p>
        </w:tc>
      </w:tr>
      <w:tr w:rsidR="004A344C" w:rsidTr="00EF6D79">
        <w:tc>
          <w:tcPr>
            <w:tcW w:w="200" w:type="pct"/>
          </w:tcPr>
          <w:p w:rsidR="004A344C" w:rsidRPr="00C145E5" w:rsidRDefault="004A344C" w:rsidP="004A344C">
            <w:pPr>
              <w:rPr>
                <w:rFonts w:cs="Arial"/>
              </w:rPr>
            </w:pPr>
            <w:r w:rsidRPr="00C145E5">
              <w:rPr>
                <w:rFonts w:cs="Arial"/>
              </w:rPr>
              <w:t>3</w:t>
            </w:r>
          </w:p>
        </w:tc>
        <w:tc>
          <w:tcPr>
            <w:tcW w:w="2538" w:type="pct"/>
          </w:tcPr>
          <w:p w:rsidR="00CA3A74" w:rsidRDefault="004A344C" w:rsidP="00EF6D79">
            <w:pPr>
              <w:rPr>
                <w:rFonts w:cs="Arial"/>
              </w:rPr>
            </w:pPr>
            <w:r>
              <w:rPr>
                <w:rFonts w:cs="Arial"/>
              </w:rPr>
              <w:t xml:space="preserve">Issue further press release </w:t>
            </w:r>
            <w:r w:rsidR="00BD6458">
              <w:rPr>
                <w:rFonts w:cs="Arial"/>
              </w:rPr>
              <w:t>if required</w:t>
            </w:r>
          </w:p>
          <w:p w:rsidR="004A344C" w:rsidRDefault="004A344C" w:rsidP="00EF6D79">
            <w:pPr>
              <w:rPr>
                <w:rFonts w:cs="Arial"/>
                <w:b/>
              </w:rPr>
            </w:pPr>
          </w:p>
        </w:tc>
        <w:tc>
          <w:tcPr>
            <w:tcW w:w="957" w:type="pct"/>
          </w:tcPr>
          <w:p w:rsidR="004A344C" w:rsidRPr="00C145E5" w:rsidRDefault="00CF7F44" w:rsidP="004A344C">
            <w:pPr>
              <w:rPr>
                <w:rFonts w:cs="Arial"/>
              </w:rPr>
            </w:pPr>
            <w:r>
              <w:rPr>
                <w:rFonts w:cs="Arial"/>
              </w:rPr>
              <w:t>Director of Income &amp; Engagement</w:t>
            </w:r>
          </w:p>
        </w:tc>
        <w:tc>
          <w:tcPr>
            <w:tcW w:w="652" w:type="pct"/>
          </w:tcPr>
          <w:p w:rsidR="004A344C" w:rsidRDefault="004A344C" w:rsidP="004A344C">
            <w:pPr>
              <w:rPr>
                <w:rFonts w:cs="Arial"/>
                <w:b/>
              </w:rPr>
            </w:pPr>
          </w:p>
        </w:tc>
        <w:tc>
          <w:tcPr>
            <w:tcW w:w="653" w:type="pct"/>
          </w:tcPr>
          <w:p w:rsidR="004A344C" w:rsidRDefault="004A344C" w:rsidP="004A344C">
            <w:pPr>
              <w:rPr>
                <w:rFonts w:cs="Arial"/>
                <w:b/>
              </w:rPr>
            </w:pPr>
          </w:p>
        </w:tc>
      </w:tr>
      <w:tr w:rsidR="004A344C" w:rsidTr="00EF6D79">
        <w:tc>
          <w:tcPr>
            <w:tcW w:w="200" w:type="pct"/>
          </w:tcPr>
          <w:p w:rsidR="004A344C" w:rsidRPr="00C145E5" w:rsidRDefault="00BD6458" w:rsidP="004A344C">
            <w:pPr>
              <w:rPr>
                <w:rFonts w:cs="Arial"/>
              </w:rPr>
            </w:pPr>
            <w:r>
              <w:rPr>
                <w:rFonts w:cs="Arial"/>
              </w:rPr>
              <w:t>4</w:t>
            </w:r>
          </w:p>
        </w:tc>
        <w:tc>
          <w:tcPr>
            <w:tcW w:w="2538" w:type="pct"/>
          </w:tcPr>
          <w:p w:rsidR="004A344C" w:rsidRDefault="004A344C" w:rsidP="004A344C">
            <w:pPr>
              <w:rPr>
                <w:rFonts w:cs="Arial"/>
                <w:b/>
              </w:rPr>
            </w:pPr>
            <w:r>
              <w:rPr>
                <w:rFonts w:cs="Arial"/>
              </w:rPr>
              <w:t>Inform/Update insurance company</w:t>
            </w:r>
          </w:p>
        </w:tc>
        <w:tc>
          <w:tcPr>
            <w:tcW w:w="957" w:type="pct"/>
          </w:tcPr>
          <w:p w:rsidR="004A344C" w:rsidRPr="00C145E5" w:rsidRDefault="004A344C" w:rsidP="004A344C">
            <w:pPr>
              <w:rPr>
                <w:rFonts w:cs="Arial"/>
              </w:rPr>
            </w:pPr>
            <w:r>
              <w:rPr>
                <w:rFonts w:cs="Arial"/>
              </w:rPr>
              <w:t xml:space="preserve">Head of Facilities and </w:t>
            </w:r>
            <w:r w:rsidR="00CF7F44">
              <w:rPr>
                <w:rFonts w:cs="Arial"/>
              </w:rPr>
              <w:t>Infrastructure / CEO</w:t>
            </w:r>
          </w:p>
        </w:tc>
        <w:tc>
          <w:tcPr>
            <w:tcW w:w="652" w:type="pct"/>
          </w:tcPr>
          <w:p w:rsidR="004A344C" w:rsidRDefault="004A344C" w:rsidP="004A344C">
            <w:pPr>
              <w:rPr>
                <w:rFonts w:cs="Arial"/>
                <w:b/>
              </w:rPr>
            </w:pPr>
          </w:p>
        </w:tc>
        <w:tc>
          <w:tcPr>
            <w:tcW w:w="653" w:type="pct"/>
          </w:tcPr>
          <w:p w:rsidR="004A344C" w:rsidRDefault="004A344C" w:rsidP="004A344C">
            <w:pPr>
              <w:rPr>
                <w:rFonts w:cs="Arial"/>
                <w:b/>
              </w:rPr>
            </w:pPr>
          </w:p>
        </w:tc>
      </w:tr>
      <w:tr w:rsidR="004A344C" w:rsidTr="00EF6D79">
        <w:tc>
          <w:tcPr>
            <w:tcW w:w="200" w:type="pct"/>
          </w:tcPr>
          <w:p w:rsidR="004A344C" w:rsidRPr="00C145E5" w:rsidRDefault="00BD6458" w:rsidP="004A344C">
            <w:pPr>
              <w:rPr>
                <w:rFonts w:cs="Arial"/>
              </w:rPr>
            </w:pPr>
            <w:r>
              <w:rPr>
                <w:rFonts w:cs="Arial"/>
              </w:rPr>
              <w:t>5</w:t>
            </w:r>
          </w:p>
        </w:tc>
        <w:tc>
          <w:tcPr>
            <w:tcW w:w="2538" w:type="pct"/>
          </w:tcPr>
          <w:p w:rsidR="004A344C" w:rsidRDefault="004A344C" w:rsidP="00EF6D79">
            <w:pPr>
              <w:rPr>
                <w:rFonts w:cs="Arial"/>
                <w:b/>
              </w:rPr>
            </w:pPr>
            <w:r>
              <w:rPr>
                <w:rFonts w:cs="Arial"/>
              </w:rPr>
              <w:t>H</w:t>
            </w:r>
            <w:r w:rsidRPr="00131198">
              <w:rPr>
                <w:rFonts w:cs="Arial"/>
              </w:rPr>
              <w:t>old progress meeting to assess situation and action plan for next phase</w:t>
            </w:r>
            <w:r>
              <w:rPr>
                <w:rFonts w:cs="Arial"/>
              </w:rPr>
              <w:t xml:space="preserve"> </w:t>
            </w:r>
          </w:p>
        </w:tc>
        <w:tc>
          <w:tcPr>
            <w:tcW w:w="957" w:type="pct"/>
          </w:tcPr>
          <w:p w:rsidR="004A344C" w:rsidRPr="00C145E5" w:rsidRDefault="00BD6458" w:rsidP="00EF6D79">
            <w:pPr>
              <w:rPr>
                <w:rFonts w:cs="Arial"/>
              </w:rPr>
            </w:pPr>
            <w:r>
              <w:rPr>
                <w:rFonts w:cs="Arial"/>
              </w:rPr>
              <w:t xml:space="preserve">Head of Facilities and </w:t>
            </w:r>
            <w:r w:rsidR="00CF7F44">
              <w:rPr>
                <w:rFonts w:cs="Arial"/>
              </w:rPr>
              <w:t>Infrastructure / CEO</w:t>
            </w:r>
            <w:r w:rsidRPr="00C145E5">
              <w:rPr>
                <w:rFonts w:cs="Arial"/>
              </w:rPr>
              <w:t xml:space="preserve"> </w:t>
            </w:r>
          </w:p>
        </w:tc>
        <w:tc>
          <w:tcPr>
            <w:tcW w:w="652" w:type="pct"/>
          </w:tcPr>
          <w:p w:rsidR="004A344C" w:rsidRDefault="004A344C" w:rsidP="004A344C">
            <w:pPr>
              <w:rPr>
                <w:rFonts w:cs="Arial"/>
                <w:b/>
              </w:rPr>
            </w:pPr>
          </w:p>
        </w:tc>
        <w:tc>
          <w:tcPr>
            <w:tcW w:w="653" w:type="pct"/>
          </w:tcPr>
          <w:p w:rsidR="004A344C" w:rsidRDefault="004A344C" w:rsidP="004A344C">
            <w:pPr>
              <w:rPr>
                <w:rFonts w:cs="Arial"/>
                <w:b/>
              </w:rPr>
            </w:pPr>
          </w:p>
        </w:tc>
      </w:tr>
    </w:tbl>
    <w:p w:rsidR="004A344C" w:rsidRDefault="004A344C" w:rsidP="000566E2">
      <w:pPr>
        <w:rPr>
          <w:rFonts w:cs="Arial"/>
          <w:b/>
        </w:rPr>
      </w:pPr>
    </w:p>
    <w:p w:rsidR="004A344C" w:rsidRDefault="004A344C" w:rsidP="000566E2">
      <w:pPr>
        <w:rPr>
          <w:rFonts w:cs="Arial"/>
          <w:b/>
        </w:rPr>
      </w:pPr>
    </w:p>
    <w:p w:rsidR="00CA3A74" w:rsidRDefault="00CA3A74" w:rsidP="000566E2">
      <w:pPr>
        <w:rPr>
          <w:rFonts w:cs="Arial"/>
          <w:b/>
        </w:rPr>
      </w:pPr>
    </w:p>
    <w:p w:rsidR="00CA3A74" w:rsidRDefault="00CA3A74" w:rsidP="000566E2">
      <w:pPr>
        <w:rPr>
          <w:rFonts w:cs="Arial"/>
          <w:b/>
        </w:rPr>
      </w:pPr>
    </w:p>
    <w:p w:rsidR="00CA3A74" w:rsidRDefault="00CA3A74" w:rsidP="000566E2">
      <w:pPr>
        <w:rPr>
          <w:rFonts w:cs="Arial"/>
          <w:b/>
        </w:rPr>
      </w:pPr>
    </w:p>
    <w:p w:rsidR="00CF7F44" w:rsidRDefault="00CF7F44" w:rsidP="000566E2">
      <w:pPr>
        <w:rPr>
          <w:rFonts w:cs="Arial"/>
          <w:b/>
        </w:rPr>
      </w:pPr>
    </w:p>
    <w:p w:rsidR="00CF7F44" w:rsidRDefault="00CF7F44" w:rsidP="000566E2">
      <w:pPr>
        <w:rPr>
          <w:rFonts w:cs="Arial"/>
          <w:b/>
        </w:rPr>
      </w:pPr>
    </w:p>
    <w:p w:rsidR="00CF7F44" w:rsidRDefault="00CF7F44" w:rsidP="000566E2">
      <w:pPr>
        <w:rPr>
          <w:rFonts w:cs="Arial"/>
          <w:b/>
        </w:rPr>
      </w:pPr>
    </w:p>
    <w:p w:rsidR="00CA3A74" w:rsidRDefault="00CA3A74" w:rsidP="000566E2">
      <w:pPr>
        <w:rPr>
          <w:rFonts w:cs="Arial"/>
          <w:b/>
        </w:rPr>
      </w:pPr>
    </w:p>
    <w:p w:rsidR="008C5EF0" w:rsidRDefault="008C5EF0" w:rsidP="000566E2">
      <w:pPr>
        <w:rPr>
          <w:rFonts w:cs="Arial"/>
          <w:b/>
        </w:rPr>
      </w:pPr>
    </w:p>
    <w:p w:rsidR="00BD6458" w:rsidRDefault="00BD6458" w:rsidP="000566E2">
      <w:pPr>
        <w:rPr>
          <w:rFonts w:cs="Arial"/>
          <w:b/>
        </w:rPr>
      </w:pPr>
    </w:p>
    <w:p w:rsidR="00073988" w:rsidRPr="00EF6D79" w:rsidRDefault="00F138CE" w:rsidP="000566E2">
      <w:pPr>
        <w:rPr>
          <w:rFonts w:cs="Arial"/>
          <w:b/>
        </w:rPr>
      </w:pPr>
      <w:r>
        <w:rPr>
          <w:rFonts w:cs="Arial"/>
          <w:b/>
        </w:rPr>
        <w:t>6</w:t>
      </w:r>
      <w:r w:rsidR="00073988">
        <w:rPr>
          <w:rFonts w:cs="Arial"/>
          <w:b/>
        </w:rPr>
        <w:t>.5 Operation Derian Actions</w:t>
      </w:r>
    </w:p>
    <w:tbl>
      <w:tblPr>
        <w:tblStyle w:val="TableGrid"/>
        <w:tblpPr w:leftFromText="180" w:rightFromText="180" w:vertAnchor="text" w:horzAnchor="margin" w:tblpY="321"/>
        <w:tblW w:w="5000" w:type="pct"/>
        <w:tblLook w:val="04A0" w:firstRow="1" w:lastRow="0" w:firstColumn="1" w:lastColumn="0" w:noHBand="0" w:noVBand="1"/>
      </w:tblPr>
      <w:tblGrid>
        <w:gridCol w:w="557"/>
        <w:gridCol w:w="7080"/>
        <w:gridCol w:w="2670"/>
        <w:gridCol w:w="1819"/>
        <w:gridCol w:w="1822"/>
      </w:tblGrid>
      <w:tr w:rsidR="00073988" w:rsidTr="00EF6D79">
        <w:tc>
          <w:tcPr>
            <w:tcW w:w="2738" w:type="pct"/>
            <w:gridSpan w:val="2"/>
          </w:tcPr>
          <w:p w:rsidR="00073988" w:rsidRDefault="00073988" w:rsidP="00EF6D79">
            <w:pPr>
              <w:jc w:val="center"/>
              <w:rPr>
                <w:rFonts w:cs="Arial"/>
                <w:b/>
              </w:rPr>
            </w:pPr>
            <w:r>
              <w:rPr>
                <w:rFonts w:cs="Arial"/>
                <w:b/>
              </w:rPr>
              <w:t>Action</w:t>
            </w:r>
          </w:p>
        </w:tc>
        <w:tc>
          <w:tcPr>
            <w:tcW w:w="957" w:type="pct"/>
          </w:tcPr>
          <w:p w:rsidR="00073988" w:rsidRDefault="00073988" w:rsidP="00EF6D79">
            <w:pPr>
              <w:jc w:val="center"/>
              <w:rPr>
                <w:rFonts w:cs="Arial"/>
                <w:b/>
              </w:rPr>
            </w:pPr>
            <w:r>
              <w:rPr>
                <w:rFonts w:cs="Arial"/>
                <w:b/>
              </w:rPr>
              <w:t>Owner</w:t>
            </w:r>
          </w:p>
        </w:tc>
        <w:tc>
          <w:tcPr>
            <w:tcW w:w="652" w:type="pct"/>
          </w:tcPr>
          <w:p w:rsidR="00073988" w:rsidRDefault="00073988" w:rsidP="00EF6D79">
            <w:pPr>
              <w:jc w:val="center"/>
              <w:rPr>
                <w:rFonts w:cs="Arial"/>
                <w:b/>
              </w:rPr>
            </w:pPr>
            <w:r>
              <w:rPr>
                <w:rFonts w:cs="Arial"/>
                <w:b/>
              </w:rPr>
              <w:t>In Progress</w:t>
            </w:r>
          </w:p>
        </w:tc>
        <w:tc>
          <w:tcPr>
            <w:tcW w:w="653" w:type="pct"/>
          </w:tcPr>
          <w:p w:rsidR="00073988" w:rsidRDefault="00073988" w:rsidP="00EF6D79">
            <w:pPr>
              <w:jc w:val="center"/>
              <w:rPr>
                <w:rFonts w:cs="Arial"/>
                <w:b/>
              </w:rPr>
            </w:pPr>
            <w:r>
              <w:rPr>
                <w:rFonts w:cs="Arial"/>
                <w:b/>
              </w:rPr>
              <w:t>Complete</w:t>
            </w:r>
          </w:p>
        </w:tc>
      </w:tr>
      <w:tr w:rsidR="00073988" w:rsidTr="00EF6D79">
        <w:tc>
          <w:tcPr>
            <w:tcW w:w="200" w:type="pct"/>
          </w:tcPr>
          <w:p w:rsidR="00073988" w:rsidRPr="00C145E5" w:rsidRDefault="00073988" w:rsidP="00D12C88">
            <w:pPr>
              <w:rPr>
                <w:rFonts w:cs="Arial"/>
              </w:rPr>
            </w:pPr>
            <w:r w:rsidRPr="00C145E5">
              <w:rPr>
                <w:rFonts w:cs="Arial"/>
              </w:rPr>
              <w:t>1</w:t>
            </w:r>
          </w:p>
        </w:tc>
        <w:tc>
          <w:tcPr>
            <w:tcW w:w="2538" w:type="pct"/>
          </w:tcPr>
          <w:p w:rsidR="00073988" w:rsidRDefault="00073988" w:rsidP="00D12C88">
            <w:pPr>
              <w:rPr>
                <w:rFonts w:cs="Arial"/>
              </w:rPr>
            </w:pPr>
            <w:r>
              <w:rPr>
                <w:rFonts w:cs="Arial"/>
              </w:rPr>
              <w:t>Delegate the repatriation process to a suitable member of staff.</w:t>
            </w:r>
            <w:r w:rsidR="001F2BA3">
              <w:rPr>
                <w:rFonts w:cs="Arial"/>
              </w:rPr>
              <w:t xml:space="preserve"> If possible, make arrangements for </w:t>
            </w:r>
            <w:r w:rsidR="00095600">
              <w:rPr>
                <w:rFonts w:cs="Arial"/>
              </w:rPr>
              <w:t>B</w:t>
            </w:r>
            <w:r w:rsidR="001F2BA3">
              <w:rPr>
                <w:rFonts w:cs="Arial"/>
              </w:rPr>
              <w:t>CYP to be transferred to their home by collection or Derian House transfer. If this is not possible, refer to the next action.</w:t>
            </w:r>
          </w:p>
          <w:p w:rsidR="001F2BA3" w:rsidRDefault="001F2BA3" w:rsidP="00D12C88">
            <w:pPr>
              <w:rPr>
                <w:rFonts w:cs="Arial"/>
                <w:b/>
              </w:rPr>
            </w:pPr>
          </w:p>
        </w:tc>
        <w:tc>
          <w:tcPr>
            <w:tcW w:w="957" w:type="pct"/>
          </w:tcPr>
          <w:p w:rsidR="00073988" w:rsidRDefault="00073988" w:rsidP="00EF6D79">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Pr="00C145E5" w:rsidRDefault="00073988" w:rsidP="00EF6D79">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EF6D79">
        <w:tc>
          <w:tcPr>
            <w:tcW w:w="200" w:type="pct"/>
          </w:tcPr>
          <w:p w:rsidR="00073988" w:rsidRPr="00C145E5" w:rsidRDefault="00073988" w:rsidP="00D12C88">
            <w:pPr>
              <w:rPr>
                <w:rFonts w:cs="Arial"/>
              </w:rPr>
            </w:pPr>
            <w:r w:rsidRPr="00C145E5">
              <w:rPr>
                <w:rFonts w:cs="Arial"/>
              </w:rPr>
              <w:t>2</w:t>
            </w:r>
          </w:p>
        </w:tc>
        <w:tc>
          <w:tcPr>
            <w:tcW w:w="2538" w:type="pct"/>
          </w:tcPr>
          <w:p w:rsidR="00073988" w:rsidRDefault="00073988" w:rsidP="00073988">
            <w:pPr>
              <w:rPr>
                <w:rFonts w:cs="Arial"/>
              </w:rPr>
            </w:pPr>
            <w:r>
              <w:rPr>
                <w:rFonts w:cs="Arial"/>
              </w:rPr>
              <w:t xml:space="preserve">Ascertain if the safe transfer of </w:t>
            </w:r>
            <w:r w:rsidR="00095600">
              <w:rPr>
                <w:rFonts w:cs="Arial"/>
              </w:rPr>
              <w:t>B</w:t>
            </w:r>
            <w:r w:rsidR="00041333">
              <w:rPr>
                <w:rFonts w:cs="Arial"/>
              </w:rPr>
              <w:t>CYP</w:t>
            </w:r>
            <w:r>
              <w:rPr>
                <w:rFonts w:cs="Arial"/>
              </w:rPr>
              <w:t xml:space="preserve"> can be completed by Derian House or, if NWAS require contacting, make contact.</w:t>
            </w:r>
            <w:r w:rsidR="00C314C5">
              <w:rPr>
                <w:rFonts w:cs="Arial"/>
              </w:rPr>
              <w:t xml:space="preserve"> Keep a record of transferred </w:t>
            </w:r>
            <w:r w:rsidR="00095600">
              <w:rPr>
                <w:rFonts w:cs="Arial"/>
              </w:rPr>
              <w:t>B</w:t>
            </w:r>
            <w:r w:rsidR="00C314C5">
              <w:rPr>
                <w:rFonts w:cs="Arial"/>
              </w:rPr>
              <w:t>CYP</w:t>
            </w:r>
          </w:p>
          <w:p w:rsidR="00073988" w:rsidRPr="00193CCC" w:rsidRDefault="00073988" w:rsidP="00D12C88">
            <w:pPr>
              <w:rPr>
                <w:rFonts w:cs="Arial"/>
              </w:rPr>
            </w:pPr>
          </w:p>
        </w:tc>
        <w:tc>
          <w:tcPr>
            <w:tcW w:w="957" w:type="pct"/>
          </w:tcPr>
          <w:p w:rsidR="00804E5E" w:rsidRDefault="00804E5E" w:rsidP="00804E5E">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Pr="00C145E5" w:rsidRDefault="00073988" w:rsidP="00D12C88">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EF6D79">
        <w:tc>
          <w:tcPr>
            <w:tcW w:w="200" w:type="pct"/>
          </w:tcPr>
          <w:p w:rsidR="00073988" w:rsidRPr="00C145E5" w:rsidRDefault="00073988" w:rsidP="00D12C88">
            <w:pPr>
              <w:rPr>
                <w:rFonts w:cs="Arial"/>
              </w:rPr>
            </w:pPr>
            <w:r w:rsidRPr="00C145E5">
              <w:rPr>
                <w:rFonts w:cs="Arial"/>
              </w:rPr>
              <w:t>3</w:t>
            </w:r>
          </w:p>
        </w:tc>
        <w:tc>
          <w:tcPr>
            <w:tcW w:w="2538" w:type="pct"/>
          </w:tcPr>
          <w:p w:rsidR="00073988" w:rsidRDefault="00073988" w:rsidP="00EF6D79">
            <w:pPr>
              <w:rPr>
                <w:rFonts w:cs="Arial"/>
                <w:b/>
              </w:rPr>
            </w:pPr>
            <w:r>
              <w:rPr>
                <w:rFonts w:cs="Arial"/>
              </w:rPr>
              <w:t>Obtain staffing requirements to support the evacuation.</w:t>
            </w:r>
            <w:r w:rsidDel="002B50C1">
              <w:rPr>
                <w:rFonts w:cs="Arial"/>
              </w:rPr>
              <w:t xml:space="preserve"> </w:t>
            </w:r>
          </w:p>
        </w:tc>
        <w:tc>
          <w:tcPr>
            <w:tcW w:w="957" w:type="pct"/>
          </w:tcPr>
          <w:p w:rsidR="00073988" w:rsidRPr="00C145E5" w:rsidRDefault="00804E5E" w:rsidP="00EF6D79">
            <w:pPr>
              <w:rPr>
                <w:rFonts w:cs="Arial"/>
              </w:rPr>
            </w:pPr>
            <w:r>
              <w:rPr>
                <w:rFonts w:cs="Arial"/>
              </w:rPr>
              <w:t xml:space="preserve">Director of Clinical Services </w:t>
            </w:r>
            <w:r w:rsidR="00095600">
              <w:rPr>
                <w:rFonts w:cs="Arial"/>
              </w:rPr>
              <w:t xml:space="preserve">(Chief Nurse) </w:t>
            </w:r>
            <w:r w:rsidR="00CF7F44">
              <w:rPr>
                <w:rFonts w:cs="Arial"/>
              </w:rPr>
              <w:t>/ CEO</w:t>
            </w: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EF6D79">
        <w:tc>
          <w:tcPr>
            <w:tcW w:w="200" w:type="pct"/>
          </w:tcPr>
          <w:p w:rsidR="00073988" w:rsidRPr="00C145E5" w:rsidRDefault="00073988" w:rsidP="00D12C88">
            <w:pPr>
              <w:rPr>
                <w:rFonts w:cs="Arial"/>
              </w:rPr>
            </w:pPr>
            <w:r w:rsidRPr="00C145E5">
              <w:rPr>
                <w:rFonts w:cs="Arial"/>
              </w:rPr>
              <w:t>4</w:t>
            </w:r>
          </w:p>
        </w:tc>
        <w:tc>
          <w:tcPr>
            <w:tcW w:w="2538" w:type="pct"/>
          </w:tcPr>
          <w:p w:rsidR="00073988" w:rsidRPr="00006B54" w:rsidRDefault="00073988" w:rsidP="00D12C88">
            <w:pPr>
              <w:rPr>
                <w:rFonts w:cs="Arial"/>
              </w:rPr>
            </w:pPr>
            <w:r>
              <w:rPr>
                <w:rFonts w:cs="Arial"/>
              </w:rPr>
              <w:t xml:space="preserve">If </w:t>
            </w:r>
            <w:r w:rsidR="00095600">
              <w:rPr>
                <w:rFonts w:cs="Arial"/>
              </w:rPr>
              <w:t>B</w:t>
            </w:r>
            <w:r w:rsidR="00041333">
              <w:rPr>
                <w:rFonts w:cs="Arial"/>
              </w:rPr>
              <w:t xml:space="preserve">CYP </w:t>
            </w:r>
            <w:r>
              <w:rPr>
                <w:rFonts w:cs="Arial"/>
              </w:rPr>
              <w:t xml:space="preserve">require transfer to Royal Preston Hospital, contact the switchboard on 01772 716565 and </w:t>
            </w:r>
            <w:r w:rsidR="00BD6458">
              <w:rPr>
                <w:rFonts w:cs="Arial"/>
              </w:rPr>
              <w:t>invoke the Derian House Evacuation Plan</w:t>
            </w:r>
            <w:r>
              <w:rPr>
                <w:rFonts w:cs="Arial"/>
              </w:rPr>
              <w:t>; giving details of the number and medical requirements of</w:t>
            </w:r>
            <w:r w:rsidR="00041333">
              <w:rPr>
                <w:rFonts w:cs="Arial"/>
              </w:rPr>
              <w:t xml:space="preserve"> </w:t>
            </w:r>
            <w:r w:rsidR="00095600">
              <w:rPr>
                <w:rFonts w:cs="Arial"/>
              </w:rPr>
              <w:t>B</w:t>
            </w:r>
            <w:r w:rsidR="00041333">
              <w:rPr>
                <w:rFonts w:cs="Arial"/>
              </w:rPr>
              <w:t>CYP</w:t>
            </w:r>
            <w:r w:rsidR="001F2BA3">
              <w:rPr>
                <w:rFonts w:cs="Arial"/>
              </w:rPr>
              <w:t xml:space="preserve"> being evacuated. </w:t>
            </w:r>
          </w:p>
        </w:tc>
        <w:tc>
          <w:tcPr>
            <w:tcW w:w="957" w:type="pct"/>
          </w:tcPr>
          <w:p w:rsidR="00804E5E" w:rsidRDefault="00804E5E" w:rsidP="00804E5E">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Pr="00C145E5" w:rsidRDefault="00073988" w:rsidP="00EF6D79">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EF6D79">
        <w:tc>
          <w:tcPr>
            <w:tcW w:w="200" w:type="pct"/>
          </w:tcPr>
          <w:p w:rsidR="00073988" w:rsidRPr="00073988" w:rsidRDefault="00073988" w:rsidP="00D12C88">
            <w:pPr>
              <w:rPr>
                <w:rFonts w:cs="Arial"/>
              </w:rPr>
            </w:pPr>
            <w:r w:rsidRPr="00073988">
              <w:rPr>
                <w:rFonts w:cs="Arial"/>
              </w:rPr>
              <w:t>5</w:t>
            </w:r>
          </w:p>
        </w:tc>
        <w:tc>
          <w:tcPr>
            <w:tcW w:w="2538" w:type="pct"/>
          </w:tcPr>
          <w:p w:rsidR="00BD6458" w:rsidRPr="00EF6D79" w:rsidRDefault="00073988" w:rsidP="00A33E61">
            <w:pPr>
              <w:rPr>
                <w:rFonts w:cs="Arial"/>
              </w:rPr>
            </w:pPr>
            <w:r w:rsidRPr="00EF6D79">
              <w:rPr>
                <w:rFonts w:cs="Arial"/>
              </w:rPr>
              <w:t>Provide a liaison for NWAS staff to coordinate transport arrangements</w:t>
            </w:r>
            <w:r>
              <w:rPr>
                <w:rFonts w:cs="Arial"/>
              </w:rPr>
              <w:t>.</w:t>
            </w:r>
            <w:r w:rsidR="00A33E61" w:rsidRPr="00EF6D79">
              <w:rPr>
                <w:rFonts w:cs="Arial"/>
              </w:rPr>
              <w:t xml:space="preserve"> </w:t>
            </w:r>
          </w:p>
        </w:tc>
        <w:tc>
          <w:tcPr>
            <w:tcW w:w="957" w:type="pct"/>
          </w:tcPr>
          <w:p w:rsidR="00804E5E" w:rsidRDefault="00804E5E" w:rsidP="00804E5E">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Pr="00C145E5" w:rsidRDefault="00073988" w:rsidP="00D12C88">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EF6D79">
        <w:tc>
          <w:tcPr>
            <w:tcW w:w="200" w:type="pct"/>
          </w:tcPr>
          <w:p w:rsidR="00073988" w:rsidRPr="00C145E5" w:rsidRDefault="00073988" w:rsidP="00D12C88">
            <w:pPr>
              <w:rPr>
                <w:rFonts w:cs="Arial"/>
              </w:rPr>
            </w:pPr>
            <w:r w:rsidRPr="00C145E5">
              <w:rPr>
                <w:rFonts w:cs="Arial"/>
              </w:rPr>
              <w:t>6</w:t>
            </w:r>
          </w:p>
        </w:tc>
        <w:tc>
          <w:tcPr>
            <w:tcW w:w="2538" w:type="pct"/>
          </w:tcPr>
          <w:p w:rsidR="00073988" w:rsidRDefault="00041333" w:rsidP="00EF6D79">
            <w:r>
              <w:t xml:space="preserve">Ensure the </w:t>
            </w:r>
            <w:r w:rsidR="00095600">
              <w:t>B</w:t>
            </w:r>
            <w:r>
              <w:t>CYP for transfer have their medical records, prescription charts, and any other items required to be with them. Where possible, medical devices and current medications can be transferred with them.</w:t>
            </w:r>
          </w:p>
          <w:p w:rsidR="00073988" w:rsidRDefault="00073988" w:rsidP="00EF6D79">
            <w:pPr>
              <w:rPr>
                <w:rFonts w:cs="Arial"/>
                <w:b/>
              </w:rPr>
            </w:pPr>
          </w:p>
        </w:tc>
        <w:tc>
          <w:tcPr>
            <w:tcW w:w="957" w:type="pct"/>
          </w:tcPr>
          <w:p w:rsidR="00804E5E" w:rsidRDefault="00804E5E" w:rsidP="00804E5E">
            <w:pPr>
              <w:rPr>
                <w:rFonts w:cs="Arial"/>
              </w:rPr>
            </w:pPr>
            <w:r>
              <w:rPr>
                <w:rFonts w:cs="Arial"/>
              </w:rPr>
              <w:t>Director of Clinical Services</w:t>
            </w:r>
            <w:r w:rsidR="00095600">
              <w:rPr>
                <w:rFonts w:cs="Arial"/>
              </w:rPr>
              <w:t xml:space="preserve"> (Chief Nurse) /</w:t>
            </w:r>
            <w:r w:rsidR="00CF7F44">
              <w:rPr>
                <w:rFonts w:cs="Arial"/>
              </w:rPr>
              <w:t xml:space="preserve"> CEO</w:t>
            </w:r>
          </w:p>
          <w:p w:rsidR="00073988" w:rsidRPr="00C145E5" w:rsidRDefault="00073988" w:rsidP="00EF6D79">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D12C88">
        <w:tc>
          <w:tcPr>
            <w:tcW w:w="200" w:type="pct"/>
          </w:tcPr>
          <w:p w:rsidR="00073988" w:rsidRPr="00C145E5" w:rsidRDefault="00073988" w:rsidP="00073988">
            <w:pPr>
              <w:rPr>
                <w:rFonts w:cs="Arial"/>
              </w:rPr>
            </w:pPr>
            <w:r>
              <w:rPr>
                <w:rFonts w:cs="Arial"/>
              </w:rPr>
              <w:t>7</w:t>
            </w:r>
          </w:p>
        </w:tc>
        <w:tc>
          <w:tcPr>
            <w:tcW w:w="2538" w:type="pct"/>
          </w:tcPr>
          <w:p w:rsidR="00073988" w:rsidRDefault="00A33E61" w:rsidP="00073988">
            <w:r>
              <w:t>A</w:t>
            </w:r>
            <w:r w:rsidR="00041333">
              <w:t xml:space="preserve"> suitably qualified member of </w:t>
            </w:r>
            <w:r>
              <w:t xml:space="preserve">Derian House staff must accompany the </w:t>
            </w:r>
            <w:r w:rsidR="00095600">
              <w:t>B</w:t>
            </w:r>
            <w:r>
              <w:t xml:space="preserve">CYP at all times </w:t>
            </w:r>
          </w:p>
          <w:p w:rsidR="00041333" w:rsidRDefault="00041333" w:rsidP="00073988"/>
        </w:tc>
        <w:tc>
          <w:tcPr>
            <w:tcW w:w="957" w:type="pct"/>
          </w:tcPr>
          <w:p w:rsidR="00804E5E" w:rsidRDefault="00804E5E" w:rsidP="00804E5E">
            <w:pPr>
              <w:rPr>
                <w:rFonts w:cs="Arial"/>
              </w:rPr>
            </w:pPr>
            <w:r>
              <w:rPr>
                <w:rFonts w:cs="Arial"/>
              </w:rPr>
              <w:t>Director of Clinical Services</w:t>
            </w:r>
            <w:r w:rsidR="00095600">
              <w:rPr>
                <w:rFonts w:cs="Arial"/>
              </w:rPr>
              <w:t xml:space="preserve"> (Chief Nurse) /</w:t>
            </w:r>
            <w:r w:rsidR="00CF7F44">
              <w:rPr>
                <w:rFonts w:cs="Arial"/>
              </w:rPr>
              <w:t xml:space="preserve"> CEO</w:t>
            </w:r>
          </w:p>
          <w:p w:rsidR="00073988" w:rsidRDefault="00073988" w:rsidP="00073988">
            <w:pPr>
              <w:rPr>
                <w:rFonts w:cs="Arial"/>
              </w:rPr>
            </w:pPr>
          </w:p>
        </w:tc>
        <w:tc>
          <w:tcPr>
            <w:tcW w:w="652" w:type="pct"/>
          </w:tcPr>
          <w:p w:rsidR="00073988" w:rsidRDefault="00073988" w:rsidP="00073988">
            <w:pPr>
              <w:rPr>
                <w:rFonts w:cs="Arial"/>
                <w:b/>
              </w:rPr>
            </w:pPr>
          </w:p>
        </w:tc>
        <w:tc>
          <w:tcPr>
            <w:tcW w:w="653" w:type="pct"/>
          </w:tcPr>
          <w:p w:rsidR="00073988" w:rsidRDefault="00073988" w:rsidP="00073988">
            <w:pPr>
              <w:rPr>
                <w:rFonts w:cs="Arial"/>
                <w:b/>
              </w:rPr>
            </w:pPr>
          </w:p>
        </w:tc>
      </w:tr>
      <w:tr w:rsidR="00073988" w:rsidTr="00D12C88">
        <w:tc>
          <w:tcPr>
            <w:tcW w:w="200" w:type="pct"/>
          </w:tcPr>
          <w:p w:rsidR="00073988" w:rsidRPr="00C145E5" w:rsidRDefault="00041333" w:rsidP="00D12C88">
            <w:pPr>
              <w:rPr>
                <w:rFonts w:cs="Arial"/>
              </w:rPr>
            </w:pPr>
            <w:r>
              <w:rPr>
                <w:rFonts w:cs="Arial"/>
              </w:rPr>
              <w:t>8</w:t>
            </w:r>
          </w:p>
        </w:tc>
        <w:tc>
          <w:tcPr>
            <w:tcW w:w="2538" w:type="pct"/>
          </w:tcPr>
          <w:p w:rsidR="00073988" w:rsidRDefault="00C314C5" w:rsidP="00C314C5">
            <w:r>
              <w:t xml:space="preserve">If required, should CYP be residing in the sunflower room. Contact should be made with the local funeral director for the repatriation of the body. </w:t>
            </w:r>
          </w:p>
        </w:tc>
        <w:tc>
          <w:tcPr>
            <w:tcW w:w="957" w:type="pct"/>
          </w:tcPr>
          <w:p w:rsidR="00804E5E" w:rsidRDefault="00804E5E" w:rsidP="00804E5E">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Default="00073988" w:rsidP="00D12C88">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r w:rsidR="00073988" w:rsidTr="00D12C88">
        <w:tc>
          <w:tcPr>
            <w:tcW w:w="200" w:type="pct"/>
          </w:tcPr>
          <w:p w:rsidR="00073988" w:rsidRPr="00C145E5" w:rsidRDefault="00041333" w:rsidP="00D12C88">
            <w:pPr>
              <w:rPr>
                <w:rFonts w:cs="Arial"/>
              </w:rPr>
            </w:pPr>
            <w:r>
              <w:rPr>
                <w:rFonts w:cs="Arial"/>
              </w:rPr>
              <w:t>9</w:t>
            </w:r>
          </w:p>
        </w:tc>
        <w:tc>
          <w:tcPr>
            <w:tcW w:w="2538" w:type="pct"/>
          </w:tcPr>
          <w:p w:rsidR="00073988" w:rsidRDefault="00041333" w:rsidP="00D12C88">
            <w:r>
              <w:t>Once the Derian Ho</w:t>
            </w:r>
            <w:r w:rsidR="00095600">
              <w:t>use site is clear, report to the Royal Preston Hospital (RPH)</w:t>
            </w:r>
            <w:r>
              <w:t xml:space="preserve"> Patient Flow Office (bed hub, in occupational therapy unit, off Burgundy Street) to coordinate the ongoing situation with RPH staff.</w:t>
            </w:r>
          </w:p>
        </w:tc>
        <w:tc>
          <w:tcPr>
            <w:tcW w:w="957" w:type="pct"/>
          </w:tcPr>
          <w:p w:rsidR="00804E5E" w:rsidRDefault="00804E5E" w:rsidP="00804E5E">
            <w:pPr>
              <w:rPr>
                <w:rFonts w:cs="Arial"/>
              </w:rPr>
            </w:pPr>
            <w:r>
              <w:rPr>
                <w:rFonts w:cs="Arial"/>
              </w:rPr>
              <w:t xml:space="preserve">Director of Clinical Services </w:t>
            </w:r>
            <w:r w:rsidR="00095600">
              <w:rPr>
                <w:rFonts w:cs="Arial"/>
              </w:rPr>
              <w:t xml:space="preserve">(Chief Nurse) </w:t>
            </w:r>
            <w:r w:rsidR="00CF7F44">
              <w:rPr>
                <w:rFonts w:cs="Arial"/>
              </w:rPr>
              <w:t>/ CEO</w:t>
            </w:r>
          </w:p>
          <w:p w:rsidR="00073988" w:rsidRDefault="00073988" w:rsidP="00D12C88">
            <w:pPr>
              <w:rPr>
                <w:rFonts w:cs="Arial"/>
              </w:rPr>
            </w:pPr>
          </w:p>
        </w:tc>
        <w:tc>
          <w:tcPr>
            <w:tcW w:w="652" w:type="pct"/>
          </w:tcPr>
          <w:p w:rsidR="00073988" w:rsidRDefault="00073988" w:rsidP="00D12C88">
            <w:pPr>
              <w:rPr>
                <w:rFonts w:cs="Arial"/>
                <w:b/>
              </w:rPr>
            </w:pPr>
          </w:p>
        </w:tc>
        <w:tc>
          <w:tcPr>
            <w:tcW w:w="653" w:type="pct"/>
          </w:tcPr>
          <w:p w:rsidR="00073988" w:rsidRDefault="00073988" w:rsidP="00D12C88">
            <w:pPr>
              <w:rPr>
                <w:rFonts w:cs="Arial"/>
                <w:b/>
              </w:rPr>
            </w:pPr>
          </w:p>
        </w:tc>
      </w:tr>
    </w:tbl>
    <w:p w:rsidR="00041333" w:rsidRPr="00D7615F" w:rsidRDefault="00041333" w:rsidP="00DA3096">
      <w:pPr>
        <w:rPr>
          <w:rFonts w:cs="Arial"/>
        </w:rPr>
      </w:pPr>
    </w:p>
    <w:p w:rsidR="008C5EF0" w:rsidRDefault="008C5EF0" w:rsidP="007C5797">
      <w:pPr>
        <w:rPr>
          <w:rFonts w:cs="Arial"/>
          <w:b/>
          <w:sz w:val="32"/>
        </w:rPr>
        <w:sectPr w:rsidR="008C5EF0" w:rsidSect="00E72D8C">
          <w:pgSz w:w="16838" w:h="11906" w:orient="landscape"/>
          <w:pgMar w:top="1440" w:right="1440" w:bottom="1440" w:left="1440" w:header="709" w:footer="709" w:gutter="0"/>
          <w:cols w:space="708"/>
          <w:docGrid w:linePitch="360"/>
        </w:sectPr>
      </w:pPr>
    </w:p>
    <w:p w:rsidR="008C5EF0" w:rsidRPr="00F60CE3" w:rsidRDefault="008C5EF0" w:rsidP="008C5EF0">
      <w:pPr>
        <w:rPr>
          <w:rFonts w:cs="Arial"/>
          <w:b/>
          <w:sz w:val="28"/>
          <w:szCs w:val="28"/>
        </w:rPr>
      </w:pPr>
      <w:r w:rsidRPr="00F60CE3">
        <w:rPr>
          <w:rFonts w:cs="Arial"/>
          <w:b/>
          <w:sz w:val="28"/>
          <w:szCs w:val="28"/>
        </w:rPr>
        <w:lastRenderedPageBreak/>
        <w:t>7. Relocation</w:t>
      </w:r>
      <w:r>
        <w:rPr>
          <w:rFonts w:cs="Arial"/>
          <w:b/>
          <w:sz w:val="28"/>
          <w:szCs w:val="28"/>
        </w:rPr>
        <w:t xml:space="preserve"> of Staff</w:t>
      </w:r>
    </w:p>
    <w:p w:rsidR="008C5EF0" w:rsidRDefault="008C5EF0" w:rsidP="008C5EF0">
      <w:pPr>
        <w:rPr>
          <w:rFonts w:cs="Arial"/>
        </w:rPr>
      </w:pPr>
      <w:r>
        <w:rPr>
          <w:rFonts w:cs="Arial"/>
        </w:rPr>
        <w:t>T</w:t>
      </w:r>
      <w:r w:rsidRPr="00D7615F">
        <w:rPr>
          <w:rFonts w:cs="Arial"/>
        </w:rPr>
        <w:t xml:space="preserve">he </w:t>
      </w:r>
      <w:r>
        <w:rPr>
          <w:rFonts w:cs="Arial"/>
        </w:rPr>
        <w:t>relocation of an operational base for staff shall be to one of the following locations and shall be dependent on the nature and impact of the incident</w:t>
      </w:r>
      <w:r w:rsidR="001F2BA3">
        <w:rPr>
          <w:rFonts w:cs="Arial"/>
        </w:rPr>
        <w:t xml:space="preserve"> and the nature of employee duties</w:t>
      </w:r>
      <w:r>
        <w:rPr>
          <w:rFonts w:cs="Arial"/>
        </w:rPr>
        <w:t>. The Head of Facilities and Infrastructure shall lead this process with full support from all Senior Management</w:t>
      </w:r>
    </w:p>
    <w:p w:rsidR="008C5EF0" w:rsidRDefault="008C5EF0" w:rsidP="008C5EF0">
      <w:pPr>
        <w:pStyle w:val="ListParagraph"/>
        <w:numPr>
          <w:ilvl w:val="0"/>
          <w:numId w:val="42"/>
        </w:numPr>
        <w:rPr>
          <w:rFonts w:cs="Arial"/>
        </w:rPr>
      </w:pPr>
      <w:r>
        <w:rPr>
          <w:rFonts w:cs="Arial"/>
        </w:rPr>
        <w:t>Work from home</w:t>
      </w:r>
    </w:p>
    <w:p w:rsidR="008C5EF0" w:rsidRDefault="008C5EF0" w:rsidP="008C5EF0">
      <w:pPr>
        <w:pStyle w:val="ListParagraph"/>
        <w:numPr>
          <w:ilvl w:val="0"/>
          <w:numId w:val="42"/>
        </w:numPr>
        <w:rPr>
          <w:rFonts w:cs="Arial"/>
        </w:rPr>
      </w:pPr>
      <w:r>
        <w:rPr>
          <w:rFonts w:cs="Arial"/>
        </w:rPr>
        <w:t>Vinten Place</w:t>
      </w:r>
    </w:p>
    <w:p w:rsidR="008C5EF0" w:rsidRDefault="008C5EF0" w:rsidP="008C5EF0">
      <w:pPr>
        <w:pStyle w:val="ListParagraph"/>
        <w:numPr>
          <w:ilvl w:val="0"/>
          <w:numId w:val="42"/>
        </w:numPr>
        <w:rPr>
          <w:rFonts w:cs="Arial"/>
        </w:rPr>
      </w:pPr>
      <w:r>
        <w:rPr>
          <w:rFonts w:cs="Arial"/>
        </w:rPr>
        <w:t>Chorley Retail Shop</w:t>
      </w:r>
    </w:p>
    <w:p w:rsidR="008C5EF0" w:rsidRDefault="008C5EF0" w:rsidP="008C5EF0">
      <w:pPr>
        <w:pStyle w:val="ListParagraph"/>
        <w:numPr>
          <w:ilvl w:val="0"/>
          <w:numId w:val="42"/>
        </w:numPr>
        <w:rPr>
          <w:rFonts w:cs="Arial"/>
        </w:rPr>
      </w:pPr>
      <w:r>
        <w:rPr>
          <w:rFonts w:cs="Arial"/>
        </w:rPr>
        <w:t>Preston Retail Shop</w:t>
      </w:r>
    </w:p>
    <w:p w:rsidR="008C5EF0" w:rsidRDefault="008C5EF0" w:rsidP="008C5EF0">
      <w:pPr>
        <w:pStyle w:val="ListParagraph"/>
        <w:numPr>
          <w:ilvl w:val="0"/>
          <w:numId w:val="42"/>
        </w:numPr>
        <w:rPr>
          <w:rFonts w:cs="Arial"/>
        </w:rPr>
      </w:pPr>
      <w:r>
        <w:rPr>
          <w:rFonts w:cs="Arial"/>
        </w:rPr>
        <w:t>Blackburn Retail Shop</w:t>
      </w:r>
    </w:p>
    <w:p w:rsidR="008C5EF0" w:rsidRDefault="008C5EF0" w:rsidP="008C5EF0">
      <w:pPr>
        <w:pStyle w:val="ListParagraph"/>
        <w:numPr>
          <w:ilvl w:val="0"/>
          <w:numId w:val="42"/>
        </w:numPr>
        <w:rPr>
          <w:rFonts w:cs="Arial"/>
        </w:rPr>
      </w:pPr>
      <w:r>
        <w:rPr>
          <w:rFonts w:cs="Arial"/>
        </w:rPr>
        <w:t>Horwich Retail Shop</w:t>
      </w:r>
    </w:p>
    <w:p w:rsidR="00CF7F44" w:rsidRDefault="00CF7F44" w:rsidP="008C5EF0">
      <w:pPr>
        <w:pStyle w:val="ListParagraph"/>
        <w:numPr>
          <w:ilvl w:val="0"/>
          <w:numId w:val="42"/>
        </w:numPr>
        <w:rPr>
          <w:rFonts w:cs="Arial"/>
        </w:rPr>
      </w:pPr>
      <w:r>
        <w:rPr>
          <w:rFonts w:cs="Arial"/>
        </w:rPr>
        <w:t>Leigh Retail Shop</w:t>
      </w:r>
    </w:p>
    <w:p w:rsidR="008C5EF0" w:rsidRDefault="008C5EF0" w:rsidP="008C5EF0">
      <w:pPr>
        <w:pStyle w:val="ListParagraph"/>
        <w:numPr>
          <w:ilvl w:val="0"/>
          <w:numId w:val="42"/>
        </w:numPr>
        <w:rPr>
          <w:rFonts w:cs="Arial"/>
        </w:rPr>
      </w:pPr>
      <w:r>
        <w:rPr>
          <w:rFonts w:cs="Arial"/>
        </w:rPr>
        <w:t>Warehouse</w:t>
      </w:r>
    </w:p>
    <w:p w:rsidR="00262489" w:rsidRPr="00262489" w:rsidRDefault="008C5EF0" w:rsidP="00262489">
      <w:pPr>
        <w:pStyle w:val="ListParagraph"/>
        <w:numPr>
          <w:ilvl w:val="0"/>
          <w:numId w:val="42"/>
        </w:numPr>
        <w:rPr>
          <w:rFonts w:cs="Arial"/>
        </w:rPr>
      </w:pPr>
      <w:r>
        <w:rPr>
          <w:rFonts w:cs="Arial"/>
        </w:rPr>
        <w:t>Derian on Holiday Lodges</w:t>
      </w:r>
    </w:p>
    <w:p w:rsidR="008C5EF0" w:rsidRDefault="008C5EF0" w:rsidP="008C5EF0">
      <w:pPr>
        <w:rPr>
          <w:rFonts w:cs="Arial"/>
        </w:rPr>
      </w:pPr>
      <w:r>
        <w:rPr>
          <w:rFonts w:cs="Arial"/>
        </w:rPr>
        <w:t>All volunteering is to be suspended u</w:t>
      </w:r>
      <w:r w:rsidR="00095600">
        <w:rPr>
          <w:rFonts w:cs="Arial"/>
        </w:rPr>
        <w:t>ntil further notice. The Director of</w:t>
      </w:r>
      <w:r w:rsidR="000A4158">
        <w:rPr>
          <w:rFonts w:cs="Arial"/>
        </w:rPr>
        <w:t xml:space="preserve"> People &amp; Organisational Development </w:t>
      </w:r>
      <w:r>
        <w:rPr>
          <w:rFonts w:cs="Arial"/>
        </w:rPr>
        <w:t>shall manage this notification.</w:t>
      </w:r>
    </w:p>
    <w:p w:rsidR="00DE1B50" w:rsidRDefault="00DE1B50" w:rsidP="007C5797">
      <w:pPr>
        <w:sectPr w:rsidR="00DE1B50" w:rsidSect="00EF6D79">
          <w:pgSz w:w="11906" w:h="16838"/>
          <w:pgMar w:top="1440" w:right="1440" w:bottom="1440" w:left="1440" w:header="709" w:footer="709" w:gutter="0"/>
          <w:cols w:space="708"/>
          <w:docGrid w:linePitch="360"/>
        </w:sectPr>
      </w:pPr>
    </w:p>
    <w:p w:rsidR="00C205F4" w:rsidRDefault="00F138CE">
      <w:pPr>
        <w:rPr>
          <w:rFonts w:eastAsiaTheme="majorEastAsia" w:cstheme="minorHAnsi"/>
          <w:b/>
          <w:sz w:val="28"/>
          <w:szCs w:val="28"/>
        </w:rPr>
      </w:pPr>
      <w:r w:rsidRPr="009D5052">
        <w:rPr>
          <w:b/>
          <w:sz w:val="28"/>
          <w:szCs w:val="28"/>
        </w:rPr>
        <w:lastRenderedPageBreak/>
        <w:t>8</w:t>
      </w:r>
      <w:r w:rsidR="00C205F4" w:rsidRPr="009D5052">
        <w:rPr>
          <w:rFonts w:asciiTheme="majorHAnsi" w:eastAsiaTheme="majorEastAsia" w:hAnsiTheme="majorHAnsi" w:cstheme="majorBidi"/>
          <w:b/>
          <w:color w:val="4F81BD" w:themeColor="accent1"/>
          <w:sz w:val="28"/>
          <w:szCs w:val="28"/>
        </w:rPr>
        <w:t xml:space="preserve">. </w:t>
      </w:r>
      <w:r w:rsidR="00C205F4" w:rsidRPr="009D5052">
        <w:rPr>
          <w:rFonts w:eastAsiaTheme="majorEastAsia" w:cstheme="minorHAnsi"/>
          <w:b/>
          <w:sz w:val="28"/>
          <w:szCs w:val="28"/>
        </w:rPr>
        <w:t>Evacuation Procedure</w:t>
      </w:r>
    </w:p>
    <w:p w:rsidR="00B259A6" w:rsidRPr="009C0546" w:rsidRDefault="00B259A6" w:rsidP="00B259A6">
      <w:pPr>
        <w:spacing w:after="0"/>
        <w:rPr>
          <w:rFonts w:cs="Arial"/>
          <w:b/>
        </w:rPr>
      </w:pPr>
      <w:r w:rsidRPr="009C0546">
        <w:rPr>
          <w:rFonts w:cs="Arial"/>
          <w:b/>
        </w:rPr>
        <w:t xml:space="preserve">Derian House Children’s Hospice </w:t>
      </w:r>
      <w:r>
        <w:rPr>
          <w:rFonts w:cs="Arial"/>
          <w:b/>
          <w:color w:val="FF0000"/>
          <w:sz w:val="28"/>
          <w:u w:val="single"/>
        </w:rPr>
        <w:t>Core Hours 8am-4pm Mon-Fri</w:t>
      </w:r>
      <w:r w:rsidRPr="002F0D45">
        <w:rPr>
          <w:rFonts w:cs="Arial"/>
          <w:b/>
          <w:color w:val="FF0000"/>
          <w:sz w:val="28"/>
        </w:rPr>
        <w:t xml:space="preserve"> </w:t>
      </w:r>
      <w:r w:rsidRPr="009D2E1E">
        <w:rPr>
          <w:rFonts w:cs="Arial"/>
          <w:b/>
        </w:rPr>
        <w:t xml:space="preserve">Fire </w:t>
      </w:r>
      <w:r w:rsidRPr="009C0546">
        <w:rPr>
          <w:rFonts w:cs="Arial"/>
          <w:b/>
        </w:rPr>
        <w:t xml:space="preserve">Evacuation Procedure </w:t>
      </w:r>
    </w:p>
    <w:p w:rsidR="00B259A6" w:rsidRPr="009C0546" w:rsidRDefault="00B259A6" w:rsidP="00B259A6">
      <w:pPr>
        <w:spacing w:after="0"/>
        <w:rPr>
          <w:rFonts w:cs="Arial"/>
        </w:rPr>
      </w:pPr>
    </w:p>
    <w:p w:rsidR="00B259A6" w:rsidRPr="009C0546" w:rsidRDefault="00B259A6" w:rsidP="00B259A6">
      <w:pPr>
        <w:spacing w:after="0"/>
        <w:rPr>
          <w:rFonts w:cs="Arial"/>
          <w:b/>
        </w:rPr>
      </w:pPr>
      <w:r w:rsidRPr="009C0546">
        <w:rPr>
          <w:rFonts w:cs="Arial"/>
          <w:b/>
        </w:rPr>
        <w:t xml:space="preserve">If you discover a fire: </w:t>
      </w:r>
    </w:p>
    <w:p w:rsidR="00B259A6" w:rsidRDefault="00B259A6" w:rsidP="00B259A6">
      <w:pPr>
        <w:pStyle w:val="ListParagraph"/>
        <w:spacing w:after="0"/>
        <w:rPr>
          <w:rFonts w:cs="Arial"/>
        </w:rPr>
      </w:pPr>
      <w:r w:rsidRPr="009C0546">
        <w:rPr>
          <w:rFonts w:cs="Arial"/>
        </w:rPr>
        <w:t xml:space="preserve">Immediately raise the fire alarm by activating the nearest alarm call point.  These are located around the building and can be found by all exit doors  </w:t>
      </w:r>
    </w:p>
    <w:p w:rsidR="00B259A6" w:rsidRDefault="00B259A6" w:rsidP="00B259A6">
      <w:pPr>
        <w:pStyle w:val="ListParagraph"/>
        <w:spacing w:after="0"/>
        <w:rPr>
          <w:rFonts w:cs="Arial"/>
        </w:rPr>
      </w:pPr>
    </w:p>
    <w:p w:rsidR="00B259A6" w:rsidRDefault="00B259A6" w:rsidP="00B259A6">
      <w:pPr>
        <w:spacing w:after="0"/>
        <w:rPr>
          <w:rFonts w:cs="Arial"/>
        </w:rPr>
      </w:pPr>
    </w:p>
    <w:tbl>
      <w:tblPr>
        <w:tblStyle w:val="TableGrid"/>
        <w:tblW w:w="0" w:type="auto"/>
        <w:tblLook w:val="04A0" w:firstRow="1" w:lastRow="0" w:firstColumn="1" w:lastColumn="0" w:noHBand="0" w:noVBand="1"/>
      </w:tblPr>
      <w:tblGrid>
        <w:gridCol w:w="4508"/>
        <w:gridCol w:w="4508"/>
      </w:tblGrid>
      <w:tr w:rsidR="00B259A6" w:rsidTr="007F5ACA">
        <w:tc>
          <w:tcPr>
            <w:tcW w:w="4508" w:type="dxa"/>
          </w:tcPr>
          <w:p w:rsidR="00B259A6" w:rsidRDefault="00B259A6" w:rsidP="007F5ACA">
            <w:pPr>
              <w:jc w:val="center"/>
              <w:rPr>
                <w:rFonts w:cs="Arial"/>
                <w:b/>
              </w:rPr>
            </w:pPr>
            <w:r>
              <w:rPr>
                <w:rFonts w:cs="Arial"/>
                <w:b/>
              </w:rPr>
              <w:t>Responsibilities</w:t>
            </w:r>
          </w:p>
          <w:p w:rsidR="00B259A6" w:rsidRDefault="00B259A6" w:rsidP="007F5ACA">
            <w:pPr>
              <w:jc w:val="center"/>
              <w:rPr>
                <w:rFonts w:cs="Arial"/>
                <w:b/>
              </w:rPr>
            </w:pPr>
          </w:p>
        </w:tc>
        <w:tc>
          <w:tcPr>
            <w:tcW w:w="4508" w:type="dxa"/>
          </w:tcPr>
          <w:p w:rsidR="00B259A6" w:rsidRDefault="00B259A6" w:rsidP="007F5ACA">
            <w:pPr>
              <w:jc w:val="center"/>
              <w:rPr>
                <w:rFonts w:cs="Arial"/>
                <w:b/>
              </w:rPr>
            </w:pPr>
            <w:r>
              <w:rPr>
                <w:rFonts w:cs="Arial"/>
                <w:b/>
              </w:rPr>
              <w:t>Description</w:t>
            </w:r>
          </w:p>
        </w:tc>
      </w:tr>
      <w:tr w:rsidR="00B259A6" w:rsidTr="007F5ACA">
        <w:tc>
          <w:tcPr>
            <w:tcW w:w="4508" w:type="dxa"/>
          </w:tcPr>
          <w:p w:rsidR="00B259A6" w:rsidRDefault="00B259A6" w:rsidP="007F5ACA">
            <w:pPr>
              <w:rPr>
                <w:rFonts w:cs="Arial"/>
                <w:b/>
              </w:rPr>
            </w:pPr>
            <w:r>
              <w:rPr>
                <w:rFonts w:cs="Arial"/>
                <w:b/>
              </w:rPr>
              <w:t>Evacuation Control Team (ECT)</w:t>
            </w:r>
          </w:p>
          <w:p w:rsidR="00B259A6" w:rsidRDefault="00B259A6" w:rsidP="007F5ACA">
            <w:pPr>
              <w:rPr>
                <w:rFonts w:cs="Arial"/>
                <w:b/>
              </w:rPr>
            </w:pPr>
          </w:p>
        </w:tc>
        <w:tc>
          <w:tcPr>
            <w:tcW w:w="4508" w:type="dxa"/>
          </w:tcPr>
          <w:p w:rsidR="00B259A6" w:rsidRDefault="00B259A6" w:rsidP="007F5ACA">
            <w:pPr>
              <w:rPr>
                <w:rFonts w:cs="Arial"/>
              </w:rPr>
            </w:pPr>
            <w:r w:rsidRPr="00193C78">
              <w:rPr>
                <w:rFonts w:cs="Arial"/>
              </w:rPr>
              <w:t>An individual person or team of persons taking full control of the evacuation process.</w:t>
            </w:r>
          </w:p>
          <w:p w:rsidR="00B259A6" w:rsidRPr="00193C78" w:rsidRDefault="00B259A6" w:rsidP="007F5ACA">
            <w:pPr>
              <w:rPr>
                <w:rFonts w:cs="Arial"/>
              </w:rPr>
            </w:pPr>
          </w:p>
        </w:tc>
      </w:tr>
      <w:tr w:rsidR="00B259A6" w:rsidTr="007F5ACA">
        <w:tc>
          <w:tcPr>
            <w:tcW w:w="4508" w:type="dxa"/>
          </w:tcPr>
          <w:p w:rsidR="00B259A6" w:rsidRDefault="00B259A6" w:rsidP="007F5ACA">
            <w:pPr>
              <w:rPr>
                <w:rFonts w:cs="Arial"/>
                <w:b/>
              </w:rPr>
            </w:pPr>
            <w:r>
              <w:rPr>
                <w:rFonts w:cs="Arial"/>
                <w:b/>
              </w:rPr>
              <w:t>Fire Marshal (FM)</w:t>
            </w:r>
          </w:p>
          <w:p w:rsidR="00B259A6" w:rsidRDefault="00B259A6" w:rsidP="007F5ACA">
            <w:pPr>
              <w:rPr>
                <w:rFonts w:cs="Arial"/>
                <w:b/>
              </w:rPr>
            </w:pPr>
          </w:p>
        </w:tc>
        <w:tc>
          <w:tcPr>
            <w:tcW w:w="4508" w:type="dxa"/>
          </w:tcPr>
          <w:p w:rsidR="00B259A6" w:rsidRDefault="00B259A6" w:rsidP="007F5ACA">
            <w:pPr>
              <w:rPr>
                <w:rFonts w:cs="Arial"/>
              </w:rPr>
            </w:pPr>
            <w:r w:rsidRPr="00193C78">
              <w:rPr>
                <w:rFonts w:cs="Arial"/>
              </w:rPr>
              <w:t>A designated person allocated a specific zone of the building to marshal</w:t>
            </w:r>
            <w:r>
              <w:rPr>
                <w:rFonts w:cs="Arial"/>
              </w:rPr>
              <w:t>.</w:t>
            </w:r>
          </w:p>
          <w:p w:rsidR="00B259A6" w:rsidRDefault="00B259A6" w:rsidP="007F5ACA">
            <w:pPr>
              <w:rPr>
                <w:rFonts w:cs="Arial"/>
                <w:b/>
              </w:rPr>
            </w:pPr>
          </w:p>
        </w:tc>
      </w:tr>
      <w:tr w:rsidR="00B259A6" w:rsidTr="007F5ACA">
        <w:tc>
          <w:tcPr>
            <w:tcW w:w="4508" w:type="dxa"/>
          </w:tcPr>
          <w:p w:rsidR="00B259A6" w:rsidRDefault="00B259A6" w:rsidP="007F5ACA">
            <w:pPr>
              <w:rPr>
                <w:rFonts w:cs="Arial"/>
                <w:b/>
              </w:rPr>
            </w:pPr>
            <w:r>
              <w:rPr>
                <w:rFonts w:eastAsia="Times New Roman" w:cs="Arial"/>
                <w:b/>
                <w:lang w:eastAsia="en-GB"/>
              </w:rPr>
              <w:t>Essential Person</w:t>
            </w:r>
          </w:p>
        </w:tc>
        <w:tc>
          <w:tcPr>
            <w:tcW w:w="4508" w:type="dxa"/>
          </w:tcPr>
          <w:p w:rsidR="00B259A6" w:rsidRDefault="00B259A6" w:rsidP="007F5ACA">
            <w:pPr>
              <w:rPr>
                <w:rFonts w:eastAsia="Times New Roman" w:cs="Arial"/>
                <w:lang w:eastAsia="en-GB"/>
              </w:rPr>
            </w:pPr>
            <w:r>
              <w:rPr>
                <w:rFonts w:eastAsia="Times New Roman" w:cs="Arial"/>
                <w:lang w:eastAsia="en-GB"/>
              </w:rPr>
              <w:t>An individual or team</w:t>
            </w:r>
            <w:r w:rsidRPr="00B331AA">
              <w:rPr>
                <w:rFonts w:eastAsia="Times New Roman" w:cs="Arial"/>
                <w:lang w:eastAsia="en-GB"/>
              </w:rPr>
              <w:t xml:space="preserve"> </w:t>
            </w:r>
            <w:r>
              <w:rPr>
                <w:rFonts w:eastAsia="Times New Roman" w:cs="Arial"/>
                <w:lang w:eastAsia="en-GB"/>
              </w:rPr>
              <w:t>with responsibility for the direct care of a child or young person (CYP).</w:t>
            </w:r>
          </w:p>
          <w:p w:rsidR="00B259A6" w:rsidRDefault="00B259A6" w:rsidP="007F5ACA">
            <w:pPr>
              <w:rPr>
                <w:rFonts w:cs="Arial"/>
                <w:b/>
              </w:rPr>
            </w:pPr>
          </w:p>
        </w:tc>
      </w:tr>
      <w:tr w:rsidR="00B259A6" w:rsidTr="007F5ACA">
        <w:tc>
          <w:tcPr>
            <w:tcW w:w="4508" w:type="dxa"/>
          </w:tcPr>
          <w:p w:rsidR="00B259A6" w:rsidRDefault="00B259A6" w:rsidP="007F5ACA">
            <w:pPr>
              <w:rPr>
                <w:rFonts w:cs="Arial"/>
                <w:b/>
              </w:rPr>
            </w:pPr>
            <w:r>
              <w:rPr>
                <w:rFonts w:cs="Arial"/>
                <w:b/>
              </w:rPr>
              <w:t>Non-essential Person</w:t>
            </w:r>
          </w:p>
          <w:p w:rsidR="00B259A6" w:rsidRDefault="00B259A6" w:rsidP="007F5ACA">
            <w:pPr>
              <w:rPr>
                <w:rFonts w:cs="Arial"/>
                <w:b/>
              </w:rPr>
            </w:pPr>
          </w:p>
        </w:tc>
        <w:tc>
          <w:tcPr>
            <w:tcW w:w="4508" w:type="dxa"/>
          </w:tcPr>
          <w:p w:rsidR="00B259A6" w:rsidRPr="004760E3" w:rsidRDefault="00B259A6" w:rsidP="007F5ACA">
            <w:pPr>
              <w:rPr>
                <w:rFonts w:cs="Arial"/>
              </w:rPr>
            </w:pPr>
            <w:r w:rsidRPr="004760E3">
              <w:rPr>
                <w:rFonts w:cs="Arial"/>
              </w:rPr>
              <w:t>A</w:t>
            </w:r>
            <w:r>
              <w:rPr>
                <w:rFonts w:cs="Arial"/>
              </w:rPr>
              <w:t>ll</w:t>
            </w:r>
            <w:r w:rsidRPr="004760E3">
              <w:rPr>
                <w:rFonts w:cs="Arial"/>
              </w:rPr>
              <w:t xml:space="preserve"> person</w:t>
            </w:r>
            <w:r>
              <w:rPr>
                <w:rFonts w:cs="Arial"/>
              </w:rPr>
              <w:t>nel</w:t>
            </w:r>
            <w:r w:rsidRPr="004760E3">
              <w:rPr>
                <w:rFonts w:cs="Arial"/>
              </w:rPr>
              <w:t xml:space="preserve"> that do not have the responsibility to provide direct care for CYP.</w:t>
            </w:r>
            <w:r>
              <w:rPr>
                <w:rFonts w:cs="Arial"/>
              </w:rPr>
              <w:t xml:space="preserve"> This includes visitors and contractors.</w:t>
            </w:r>
          </w:p>
          <w:p w:rsidR="00B259A6" w:rsidRDefault="00B259A6" w:rsidP="007F5ACA">
            <w:pPr>
              <w:rPr>
                <w:rFonts w:cs="Arial"/>
                <w:b/>
              </w:rPr>
            </w:pPr>
          </w:p>
        </w:tc>
      </w:tr>
    </w:tbl>
    <w:p w:rsidR="00B259A6" w:rsidRDefault="00B259A6" w:rsidP="00B259A6">
      <w:pPr>
        <w:spacing w:after="0"/>
        <w:rPr>
          <w:rFonts w:cs="Arial"/>
          <w:b/>
        </w:rPr>
      </w:pPr>
    </w:p>
    <w:p w:rsidR="00B259A6" w:rsidRDefault="00B259A6" w:rsidP="00B259A6">
      <w:pPr>
        <w:spacing w:after="0"/>
        <w:rPr>
          <w:rFonts w:cs="Arial"/>
          <w:b/>
        </w:rPr>
      </w:pPr>
    </w:p>
    <w:p w:rsidR="00B259A6" w:rsidRDefault="00B259A6" w:rsidP="00B259A6">
      <w:pPr>
        <w:spacing w:after="0"/>
        <w:rPr>
          <w:rFonts w:cs="Arial"/>
          <w:b/>
        </w:rPr>
      </w:pPr>
      <w:r w:rsidRPr="009C0546">
        <w:rPr>
          <w:rFonts w:cs="Arial"/>
          <w:b/>
        </w:rPr>
        <w:t>On hearing the fire alarm (continuous ala</w:t>
      </w:r>
      <w:r>
        <w:rPr>
          <w:rFonts w:cs="Arial"/>
          <w:b/>
        </w:rPr>
        <w:t>rm)</w:t>
      </w:r>
    </w:p>
    <w:p w:rsidR="00B259A6" w:rsidRDefault="00B259A6" w:rsidP="00B259A6">
      <w:pPr>
        <w:spacing w:after="0"/>
        <w:rPr>
          <w:rFonts w:cs="Arial"/>
          <w:b/>
        </w:rPr>
      </w:pPr>
    </w:p>
    <w:p w:rsidR="00B259A6" w:rsidRPr="009C0546" w:rsidRDefault="00B259A6" w:rsidP="00B259A6">
      <w:pPr>
        <w:spacing w:after="0"/>
        <w:rPr>
          <w:rFonts w:cs="Arial"/>
          <w:b/>
        </w:rPr>
      </w:pPr>
      <w:r>
        <w:rPr>
          <w:rFonts w:cs="Arial"/>
          <w:b/>
        </w:rPr>
        <w:t>Non-essential person actions:</w:t>
      </w:r>
    </w:p>
    <w:p w:rsidR="00B259A6" w:rsidRPr="009C0546" w:rsidRDefault="00B259A6" w:rsidP="00B259A6">
      <w:pPr>
        <w:pStyle w:val="ListParagraph"/>
        <w:numPr>
          <w:ilvl w:val="0"/>
          <w:numId w:val="21"/>
        </w:numPr>
        <w:spacing w:after="0"/>
        <w:rPr>
          <w:rFonts w:cs="Arial"/>
        </w:rPr>
      </w:pPr>
      <w:r>
        <w:rPr>
          <w:rFonts w:cs="Arial"/>
        </w:rPr>
        <w:t>Leave</w:t>
      </w:r>
      <w:r w:rsidRPr="009C0546">
        <w:rPr>
          <w:rFonts w:cs="Arial"/>
        </w:rPr>
        <w:t xml:space="preserve"> the building </w:t>
      </w:r>
      <w:r>
        <w:rPr>
          <w:rFonts w:cs="Arial"/>
        </w:rPr>
        <w:t xml:space="preserve">calmly, safely and as </w:t>
      </w:r>
      <w:r w:rsidRPr="009C0546">
        <w:rPr>
          <w:rFonts w:cs="Arial"/>
        </w:rPr>
        <w:t>quickly as possible via the nearest exit</w:t>
      </w:r>
      <w:r>
        <w:rPr>
          <w:rFonts w:cs="Arial"/>
        </w:rPr>
        <w:t>.</w:t>
      </w:r>
      <w:r w:rsidRPr="009C0546">
        <w:rPr>
          <w:rFonts w:cs="Arial"/>
        </w:rPr>
        <w:t xml:space="preserve"> </w:t>
      </w:r>
      <w:r>
        <w:rPr>
          <w:rFonts w:cs="Arial"/>
        </w:rPr>
        <w:t xml:space="preserve">Do not collect possessions. </w:t>
      </w:r>
    </w:p>
    <w:p w:rsidR="00B259A6" w:rsidRPr="009C0546" w:rsidRDefault="00B259A6" w:rsidP="00B259A6">
      <w:pPr>
        <w:pStyle w:val="ListParagraph"/>
        <w:numPr>
          <w:ilvl w:val="0"/>
          <w:numId w:val="21"/>
        </w:numPr>
        <w:spacing w:after="0"/>
        <w:rPr>
          <w:rFonts w:cs="Arial"/>
        </w:rPr>
      </w:pPr>
      <w:r w:rsidRPr="009C0546">
        <w:rPr>
          <w:rFonts w:cs="Arial"/>
        </w:rPr>
        <w:t xml:space="preserve">If there is smoke from under </w:t>
      </w:r>
      <w:r>
        <w:rPr>
          <w:rFonts w:cs="Arial"/>
        </w:rPr>
        <w:t xml:space="preserve">or above </w:t>
      </w:r>
      <w:r w:rsidRPr="009C0546">
        <w:rPr>
          <w:rFonts w:cs="Arial"/>
        </w:rPr>
        <w:t xml:space="preserve">a door or if the door feels hot itself, do not open </w:t>
      </w:r>
      <w:r>
        <w:rPr>
          <w:rFonts w:cs="Arial"/>
        </w:rPr>
        <w:t>the door.</w:t>
      </w:r>
      <w:r w:rsidRPr="009C0546">
        <w:rPr>
          <w:rFonts w:cs="Arial"/>
        </w:rPr>
        <w:t xml:space="preserve"> </w:t>
      </w:r>
    </w:p>
    <w:p w:rsidR="00B259A6" w:rsidRPr="009C0546" w:rsidRDefault="00B259A6" w:rsidP="00B259A6">
      <w:pPr>
        <w:pStyle w:val="ListParagraph"/>
        <w:numPr>
          <w:ilvl w:val="0"/>
          <w:numId w:val="21"/>
        </w:numPr>
        <w:spacing w:after="0"/>
        <w:rPr>
          <w:rFonts w:cs="Arial"/>
        </w:rPr>
      </w:pPr>
      <w:r>
        <w:rPr>
          <w:rFonts w:cs="Arial"/>
        </w:rPr>
        <w:t>Safely assist in the evacuation of allocated visitors. Please refer to the Visitor Policy for further detail on who is responsible for visitors.</w:t>
      </w:r>
    </w:p>
    <w:p w:rsidR="00B259A6" w:rsidRPr="009C0546" w:rsidRDefault="00B259A6" w:rsidP="00B259A6">
      <w:pPr>
        <w:pStyle w:val="ListParagraph"/>
        <w:numPr>
          <w:ilvl w:val="0"/>
          <w:numId w:val="21"/>
        </w:numPr>
        <w:spacing w:after="0"/>
        <w:rPr>
          <w:rFonts w:cs="Arial"/>
        </w:rPr>
      </w:pPr>
      <w:r w:rsidRPr="009C0546">
        <w:rPr>
          <w:rFonts w:cs="Arial"/>
        </w:rPr>
        <w:lastRenderedPageBreak/>
        <w:t>Report to the designated assembly point on the path adjacent to the main car park entrance and await the roll call</w:t>
      </w:r>
      <w:r>
        <w:rPr>
          <w:rFonts w:cs="Arial"/>
        </w:rPr>
        <w:t>.</w:t>
      </w:r>
      <w:r w:rsidRPr="009C0546">
        <w:rPr>
          <w:rFonts w:cs="Arial"/>
        </w:rPr>
        <w:t xml:space="preserve"> </w:t>
      </w:r>
    </w:p>
    <w:p w:rsidR="00B259A6" w:rsidRDefault="00B259A6" w:rsidP="00B259A6">
      <w:pPr>
        <w:pStyle w:val="ListParagraph"/>
        <w:numPr>
          <w:ilvl w:val="0"/>
          <w:numId w:val="21"/>
        </w:numPr>
        <w:spacing w:after="0"/>
        <w:rPr>
          <w:rFonts w:cs="Arial"/>
        </w:rPr>
      </w:pPr>
      <w:r w:rsidRPr="009C0546">
        <w:rPr>
          <w:rFonts w:cs="Arial"/>
        </w:rPr>
        <w:t xml:space="preserve">Do not leave the </w:t>
      </w:r>
      <w:r>
        <w:rPr>
          <w:rFonts w:cs="Arial"/>
        </w:rPr>
        <w:t xml:space="preserve">assembly </w:t>
      </w:r>
      <w:r w:rsidRPr="009C0546">
        <w:rPr>
          <w:rFonts w:cs="Arial"/>
        </w:rPr>
        <w:t>area until the Evacuation Control Team gives permission</w:t>
      </w:r>
      <w:r>
        <w:rPr>
          <w:rFonts w:cs="Arial"/>
        </w:rPr>
        <w:t>.</w:t>
      </w:r>
      <w:r w:rsidRPr="009C0546">
        <w:rPr>
          <w:rFonts w:cs="Arial"/>
        </w:rPr>
        <w:t xml:space="preserve"> </w:t>
      </w:r>
    </w:p>
    <w:p w:rsidR="00B259A6" w:rsidRDefault="00B259A6" w:rsidP="00B259A6">
      <w:pPr>
        <w:spacing w:after="0"/>
        <w:rPr>
          <w:rFonts w:cs="Arial"/>
          <w:b/>
        </w:rPr>
      </w:pPr>
    </w:p>
    <w:p w:rsidR="00B259A6" w:rsidRDefault="00B259A6" w:rsidP="00B259A6">
      <w:pPr>
        <w:spacing w:after="0"/>
        <w:rPr>
          <w:rFonts w:cs="Arial"/>
          <w:b/>
        </w:rPr>
      </w:pPr>
    </w:p>
    <w:p w:rsidR="00B259A6" w:rsidRDefault="00B259A6" w:rsidP="00B259A6">
      <w:pPr>
        <w:shd w:val="clear" w:color="auto" w:fill="FFFFFF"/>
        <w:spacing w:after="0"/>
        <w:ind w:right="360"/>
        <w:textAlignment w:val="baseline"/>
        <w:rPr>
          <w:rFonts w:cs="Arial"/>
          <w:b/>
        </w:rPr>
      </w:pPr>
    </w:p>
    <w:p w:rsidR="00B259A6" w:rsidRPr="009C0546" w:rsidRDefault="00B259A6" w:rsidP="00B259A6">
      <w:pPr>
        <w:shd w:val="clear" w:color="auto" w:fill="FFFFFF"/>
        <w:spacing w:after="0"/>
        <w:ind w:right="360"/>
        <w:textAlignment w:val="baseline"/>
        <w:rPr>
          <w:rFonts w:eastAsia="Times New Roman" w:cs="Arial"/>
          <w:lang w:eastAsia="en-GB"/>
        </w:rPr>
      </w:pPr>
      <w:r>
        <w:rPr>
          <w:rFonts w:eastAsia="Times New Roman" w:cs="Arial"/>
          <w:b/>
          <w:lang w:eastAsia="en-GB"/>
        </w:rPr>
        <w:t>Essential person actions:</w:t>
      </w:r>
    </w:p>
    <w:p w:rsidR="00B259A6" w:rsidRDefault="00B259A6" w:rsidP="00B259A6">
      <w:pPr>
        <w:pStyle w:val="ListParagraph"/>
        <w:numPr>
          <w:ilvl w:val="0"/>
          <w:numId w:val="37"/>
        </w:numPr>
        <w:shd w:val="clear" w:color="auto" w:fill="FFFFFF"/>
        <w:spacing w:after="0"/>
        <w:ind w:right="360"/>
        <w:textAlignment w:val="baseline"/>
        <w:rPr>
          <w:rFonts w:eastAsia="Times New Roman" w:cs="Arial"/>
          <w:szCs w:val="21"/>
          <w:lang w:eastAsia="en-GB"/>
        </w:rPr>
      </w:pPr>
      <w:r>
        <w:rPr>
          <w:rFonts w:eastAsia="Times New Roman" w:cs="Arial"/>
          <w:szCs w:val="21"/>
          <w:lang w:eastAsia="en-GB"/>
        </w:rPr>
        <w:t xml:space="preserve">Ensure only essential persons responsible for the care of the </w:t>
      </w:r>
      <w:r w:rsidR="00095600">
        <w:rPr>
          <w:rFonts w:eastAsia="Times New Roman" w:cs="Arial"/>
          <w:szCs w:val="21"/>
          <w:lang w:eastAsia="en-GB"/>
        </w:rPr>
        <w:t>B</w:t>
      </w:r>
      <w:r>
        <w:rPr>
          <w:rFonts w:eastAsia="Times New Roman" w:cs="Arial"/>
          <w:szCs w:val="21"/>
          <w:lang w:eastAsia="en-GB"/>
        </w:rPr>
        <w:t xml:space="preserve">CYP stay with the </w:t>
      </w:r>
      <w:r w:rsidR="00095600">
        <w:rPr>
          <w:rFonts w:eastAsia="Times New Roman" w:cs="Arial"/>
          <w:szCs w:val="21"/>
          <w:lang w:eastAsia="en-GB"/>
        </w:rPr>
        <w:t>B</w:t>
      </w:r>
      <w:r>
        <w:rPr>
          <w:rFonts w:eastAsia="Times New Roman" w:cs="Arial"/>
          <w:szCs w:val="21"/>
          <w:lang w:eastAsia="en-GB"/>
        </w:rPr>
        <w:t>CYP. Instruct others to evacuate.</w:t>
      </w:r>
    </w:p>
    <w:p w:rsidR="00B259A6" w:rsidRDefault="00B259A6" w:rsidP="00B259A6">
      <w:pPr>
        <w:pStyle w:val="ListParagraph"/>
        <w:numPr>
          <w:ilvl w:val="0"/>
          <w:numId w:val="37"/>
        </w:numPr>
        <w:shd w:val="clear" w:color="auto" w:fill="FFFFFF"/>
        <w:spacing w:after="0"/>
        <w:ind w:right="360"/>
        <w:textAlignment w:val="baseline"/>
        <w:rPr>
          <w:rFonts w:eastAsia="Times New Roman" w:cs="Arial"/>
          <w:szCs w:val="21"/>
          <w:lang w:eastAsia="en-GB"/>
        </w:rPr>
      </w:pPr>
      <w:r>
        <w:rPr>
          <w:rFonts w:eastAsia="Times New Roman" w:cs="Arial"/>
          <w:szCs w:val="21"/>
          <w:lang w:eastAsia="en-GB"/>
        </w:rPr>
        <w:t xml:space="preserve">Prioritise external evacuation to the </w:t>
      </w:r>
      <w:r w:rsidRPr="009C0546">
        <w:rPr>
          <w:rFonts w:cs="Arial"/>
        </w:rPr>
        <w:t>designated assembly point on the path adjacent to the main car park entrance</w:t>
      </w:r>
      <w:r>
        <w:rPr>
          <w:rFonts w:cs="Arial"/>
        </w:rPr>
        <w:t xml:space="preserve">. </w:t>
      </w:r>
    </w:p>
    <w:p w:rsidR="00B259A6" w:rsidRPr="00D27417" w:rsidRDefault="00B259A6" w:rsidP="00B259A6">
      <w:pPr>
        <w:pStyle w:val="ListParagraph"/>
        <w:numPr>
          <w:ilvl w:val="0"/>
          <w:numId w:val="37"/>
        </w:numPr>
        <w:shd w:val="clear" w:color="auto" w:fill="FFFFFF"/>
        <w:spacing w:after="0"/>
        <w:ind w:right="360"/>
        <w:textAlignment w:val="baseline"/>
        <w:rPr>
          <w:rFonts w:eastAsia="Times New Roman" w:cs="Arial"/>
          <w:szCs w:val="21"/>
          <w:lang w:eastAsia="en-GB"/>
        </w:rPr>
      </w:pPr>
      <w:r>
        <w:rPr>
          <w:rFonts w:eastAsia="Times New Roman" w:cs="Arial"/>
          <w:szCs w:val="21"/>
          <w:lang w:eastAsia="en-GB"/>
        </w:rPr>
        <w:t xml:space="preserve">If </w:t>
      </w:r>
      <w:r w:rsidR="00095600">
        <w:rPr>
          <w:rFonts w:eastAsia="Times New Roman" w:cs="Arial"/>
          <w:szCs w:val="21"/>
          <w:lang w:eastAsia="en-GB"/>
        </w:rPr>
        <w:t>B</w:t>
      </w:r>
      <w:r>
        <w:rPr>
          <w:rFonts w:eastAsia="Times New Roman" w:cs="Arial"/>
          <w:szCs w:val="21"/>
          <w:lang w:eastAsia="en-GB"/>
        </w:rPr>
        <w:t xml:space="preserve">CYP is unable to evacuate: Ensure you and </w:t>
      </w:r>
      <w:r w:rsidR="00095600">
        <w:rPr>
          <w:rFonts w:eastAsia="Times New Roman" w:cs="Arial"/>
          <w:szCs w:val="21"/>
          <w:lang w:eastAsia="en-GB"/>
        </w:rPr>
        <w:t>B</w:t>
      </w:r>
      <w:r>
        <w:rPr>
          <w:rFonts w:eastAsia="Times New Roman" w:cs="Arial"/>
          <w:szCs w:val="21"/>
          <w:lang w:eastAsia="en-GB"/>
        </w:rPr>
        <w:t xml:space="preserve">CYP are within a protected area between fire doors </w:t>
      </w:r>
      <w:r w:rsidRPr="009C0546">
        <w:rPr>
          <w:rFonts w:eastAsia="Times New Roman" w:cs="Arial"/>
          <w:szCs w:val="21"/>
          <w:lang w:eastAsia="en-GB"/>
        </w:rPr>
        <w:t xml:space="preserve">but </w:t>
      </w:r>
      <w:r w:rsidRPr="00DE4CBF">
        <w:rPr>
          <w:rFonts w:eastAsia="Times New Roman" w:cs="Arial"/>
          <w:szCs w:val="21"/>
          <w:lang w:eastAsia="en-GB"/>
        </w:rPr>
        <w:t xml:space="preserve">away from the area of </w:t>
      </w:r>
      <w:r>
        <w:rPr>
          <w:rFonts w:eastAsia="Times New Roman" w:cs="Arial"/>
          <w:szCs w:val="21"/>
          <w:lang w:eastAsia="en-GB"/>
        </w:rPr>
        <w:t xml:space="preserve">any </w:t>
      </w:r>
      <w:r w:rsidRPr="00DE4CBF">
        <w:rPr>
          <w:rFonts w:eastAsia="Times New Roman" w:cs="Arial"/>
          <w:szCs w:val="21"/>
          <w:lang w:eastAsia="en-GB"/>
        </w:rPr>
        <w:t>imminent danger (detectable smoke, fire, or unusual odour)</w:t>
      </w:r>
    </w:p>
    <w:p w:rsidR="00B259A6" w:rsidRPr="00DE4CBF" w:rsidRDefault="00B259A6" w:rsidP="00B259A6">
      <w:pPr>
        <w:pStyle w:val="ListParagraph"/>
        <w:numPr>
          <w:ilvl w:val="0"/>
          <w:numId w:val="37"/>
        </w:numPr>
        <w:shd w:val="clear" w:color="auto" w:fill="FFFFFF"/>
        <w:spacing w:after="0"/>
        <w:ind w:right="360"/>
        <w:textAlignment w:val="baseline"/>
        <w:rPr>
          <w:rFonts w:eastAsia="Times New Roman" w:cs="Arial"/>
          <w:szCs w:val="21"/>
          <w:lang w:eastAsia="en-GB"/>
        </w:rPr>
      </w:pPr>
      <w:r>
        <w:rPr>
          <w:rFonts w:eastAsia="Times New Roman" w:cs="Arial"/>
          <w:szCs w:val="21"/>
          <w:lang w:eastAsia="en-GB"/>
        </w:rPr>
        <w:t>Consider horizontal evacuation *. If the area you are in becomes unsafe, relocate</w:t>
      </w:r>
      <w:r w:rsidRPr="00DE4CBF">
        <w:rPr>
          <w:rFonts w:eastAsia="Times New Roman" w:cs="Arial"/>
          <w:szCs w:val="21"/>
          <w:lang w:eastAsia="en-GB"/>
        </w:rPr>
        <w:t xml:space="preserve"> to a safe distance (i.e. another wing, the opposite end of the corridor, or outside) </w:t>
      </w:r>
      <w:r>
        <w:rPr>
          <w:rFonts w:eastAsia="Times New Roman" w:cs="Arial"/>
          <w:szCs w:val="21"/>
          <w:lang w:eastAsia="en-GB"/>
        </w:rPr>
        <w:t>with two</w:t>
      </w:r>
      <w:r w:rsidRPr="00DE4CBF">
        <w:rPr>
          <w:rFonts w:eastAsia="Times New Roman" w:cs="Arial"/>
          <w:szCs w:val="21"/>
          <w:lang w:eastAsia="en-GB"/>
        </w:rPr>
        <w:t xml:space="preserve"> fire doors between the source </w:t>
      </w:r>
      <w:r w:rsidRPr="00DE4CBF">
        <w:rPr>
          <w:rFonts w:cs="Arial"/>
        </w:rPr>
        <w:t>of</w:t>
      </w:r>
      <w:r w:rsidRPr="00DE4CBF">
        <w:rPr>
          <w:rFonts w:eastAsia="Times New Roman" w:cs="Arial"/>
          <w:szCs w:val="21"/>
          <w:lang w:eastAsia="en-GB"/>
        </w:rPr>
        <w:t xml:space="preserve"> the alarm and the place of safety.</w:t>
      </w:r>
    </w:p>
    <w:p w:rsidR="00B259A6" w:rsidRPr="0066609E" w:rsidRDefault="00B259A6" w:rsidP="00B259A6">
      <w:pPr>
        <w:pStyle w:val="ListParagraph"/>
        <w:numPr>
          <w:ilvl w:val="0"/>
          <w:numId w:val="37"/>
        </w:numPr>
        <w:shd w:val="clear" w:color="auto" w:fill="FFFFFF"/>
        <w:spacing w:after="0"/>
        <w:ind w:right="360"/>
        <w:textAlignment w:val="baseline"/>
        <w:rPr>
          <w:rFonts w:eastAsia="Times New Roman" w:cs="Arial"/>
          <w:szCs w:val="21"/>
          <w:lang w:eastAsia="en-GB"/>
        </w:rPr>
      </w:pPr>
      <w:r>
        <w:rPr>
          <w:rFonts w:eastAsia="Times New Roman" w:cs="Arial"/>
          <w:szCs w:val="21"/>
          <w:lang w:eastAsia="en-GB"/>
        </w:rPr>
        <w:t>Communicate to</w:t>
      </w:r>
      <w:r w:rsidRPr="009C0546">
        <w:rPr>
          <w:rFonts w:eastAsia="Times New Roman" w:cs="Arial"/>
          <w:szCs w:val="21"/>
          <w:lang w:eastAsia="en-GB"/>
        </w:rPr>
        <w:t xml:space="preserve"> the </w:t>
      </w:r>
      <w:r w:rsidR="00095600">
        <w:rPr>
          <w:rFonts w:eastAsia="Times New Roman" w:cs="Arial"/>
          <w:szCs w:val="21"/>
          <w:lang w:eastAsia="en-GB"/>
        </w:rPr>
        <w:t>Evacuation control Team</w:t>
      </w:r>
      <w:r w:rsidRPr="009C0546">
        <w:rPr>
          <w:rFonts w:eastAsia="Times New Roman" w:cs="Arial"/>
          <w:szCs w:val="21"/>
          <w:lang w:eastAsia="en-GB"/>
        </w:rPr>
        <w:t xml:space="preserve"> via the Fire Marshall </w:t>
      </w:r>
      <w:r>
        <w:rPr>
          <w:rFonts w:eastAsia="Times New Roman" w:cs="Arial"/>
          <w:szCs w:val="21"/>
          <w:lang w:eastAsia="en-GB"/>
        </w:rPr>
        <w:t>the decided course of action and the location including potential horizontal evacuation routes.</w:t>
      </w:r>
    </w:p>
    <w:p w:rsidR="00B259A6" w:rsidRPr="00DE4A75" w:rsidRDefault="00B259A6" w:rsidP="00B259A6">
      <w:pPr>
        <w:shd w:val="clear" w:color="auto" w:fill="FFFFFF"/>
        <w:spacing w:after="0"/>
        <w:ind w:right="360"/>
        <w:textAlignment w:val="baseline"/>
        <w:rPr>
          <w:rFonts w:eastAsia="Times New Roman" w:cs="Arial"/>
          <w:i/>
          <w:szCs w:val="21"/>
          <w:lang w:eastAsia="en-GB"/>
        </w:rPr>
      </w:pPr>
      <w:r>
        <w:rPr>
          <w:rFonts w:eastAsia="Times New Roman" w:cs="Arial"/>
          <w:i/>
          <w:szCs w:val="21"/>
          <w:lang w:eastAsia="en-GB"/>
        </w:rPr>
        <w:t xml:space="preserve">* </w:t>
      </w:r>
      <w:r w:rsidRPr="00DE4A75">
        <w:rPr>
          <w:rFonts w:eastAsia="Times New Roman" w:cs="Arial"/>
          <w:i/>
          <w:szCs w:val="21"/>
          <w:lang w:eastAsia="en-GB"/>
        </w:rPr>
        <w:t xml:space="preserve">Horizontal evacuation refers to the means of moving away from an area of danger to a safer place on the same floor. </w:t>
      </w:r>
    </w:p>
    <w:p w:rsidR="00B259A6" w:rsidRDefault="00B259A6" w:rsidP="00B259A6">
      <w:pPr>
        <w:spacing w:after="0"/>
        <w:rPr>
          <w:rFonts w:cs="Arial"/>
          <w:b/>
        </w:rPr>
      </w:pPr>
    </w:p>
    <w:p w:rsidR="00B259A6" w:rsidRPr="009C0546" w:rsidRDefault="00B259A6" w:rsidP="00B259A6">
      <w:pPr>
        <w:spacing w:after="0"/>
        <w:rPr>
          <w:rFonts w:cs="Arial"/>
          <w:i/>
        </w:rPr>
      </w:pPr>
      <w:r>
        <w:rPr>
          <w:rFonts w:cs="Arial"/>
          <w:b/>
        </w:rPr>
        <w:t>Evacuation Control Team</w:t>
      </w:r>
      <w:r w:rsidRPr="009C0546">
        <w:rPr>
          <w:rFonts w:cs="Arial"/>
          <w:b/>
        </w:rPr>
        <w:t xml:space="preserve"> (</w:t>
      </w:r>
      <w:r>
        <w:rPr>
          <w:rFonts w:cs="Arial"/>
          <w:b/>
        </w:rPr>
        <w:t>ECT</w:t>
      </w:r>
      <w:r w:rsidRPr="009C0546">
        <w:rPr>
          <w:rFonts w:cs="Arial"/>
          <w:b/>
        </w:rPr>
        <w:t>)</w:t>
      </w:r>
      <w:r>
        <w:rPr>
          <w:rFonts w:cs="Arial"/>
          <w:b/>
        </w:rPr>
        <w:t xml:space="preserve"> actions:</w:t>
      </w:r>
    </w:p>
    <w:p w:rsidR="00B259A6" w:rsidRPr="000F6EF7" w:rsidRDefault="00B259A6" w:rsidP="00B259A6">
      <w:pPr>
        <w:pStyle w:val="ListParagraph"/>
        <w:numPr>
          <w:ilvl w:val="0"/>
          <w:numId w:val="24"/>
        </w:numPr>
        <w:spacing w:after="0"/>
        <w:rPr>
          <w:rFonts w:cs="Arial"/>
        </w:rPr>
      </w:pPr>
      <w:r>
        <w:rPr>
          <w:rFonts w:cs="Arial"/>
        </w:rPr>
        <w:t xml:space="preserve">Collect a radio and proceed to the main reception fire panel. </w:t>
      </w:r>
      <w:r w:rsidRPr="000F6EF7">
        <w:rPr>
          <w:rFonts w:cs="Arial"/>
        </w:rPr>
        <w:t>In the event of a fire in the main recepti</w:t>
      </w:r>
      <w:r>
        <w:rPr>
          <w:rFonts w:cs="Arial"/>
        </w:rPr>
        <w:t>on area or immediate location, r</w:t>
      </w:r>
      <w:r w:rsidRPr="000F6EF7">
        <w:rPr>
          <w:rFonts w:cs="Arial"/>
        </w:rPr>
        <w:t xml:space="preserve">evert to </w:t>
      </w:r>
      <w:r>
        <w:rPr>
          <w:rFonts w:cs="Arial"/>
        </w:rPr>
        <w:t xml:space="preserve">the secondary </w:t>
      </w:r>
      <w:r w:rsidRPr="000F6EF7">
        <w:rPr>
          <w:rFonts w:cs="Arial"/>
        </w:rPr>
        <w:t xml:space="preserve">control panel. </w:t>
      </w:r>
    </w:p>
    <w:p w:rsidR="00B259A6" w:rsidRDefault="00B259A6" w:rsidP="00B259A6">
      <w:pPr>
        <w:pStyle w:val="ListParagraph"/>
        <w:numPr>
          <w:ilvl w:val="0"/>
          <w:numId w:val="24"/>
        </w:numPr>
        <w:spacing w:after="0"/>
        <w:rPr>
          <w:rFonts w:cs="Arial"/>
        </w:rPr>
      </w:pPr>
      <w:r>
        <w:rPr>
          <w:rFonts w:cs="Arial"/>
        </w:rPr>
        <w:t>Contact</w:t>
      </w:r>
      <w:r w:rsidRPr="009C0546">
        <w:rPr>
          <w:rFonts w:cs="Arial"/>
        </w:rPr>
        <w:t xml:space="preserve"> all fire marshals via radio</w:t>
      </w:r>
      <w:r>
        <w:rPr>
          <w:rFonts w:cs="Arial"/>
        </w:rPr>
        <w:t xml:space="preserve"> Channel 1</w:t>
      </w:r>
      <w:r w:rsidRPr="009C0546">
        <w:rPr>
          <w:rFonts w:cs="Arial"/>
        </w:rPr>
        <w:t xml:space="preserve"> to state the location of the alarm</w:t>
      </w:r>
      <w:r>
        <w:rPr>
          <w:rFonts w:cs="Arial"/>
        </w:rPr>
        <w:t>. Repeat this communication.</w:t>
      </w:r>
    </w:p>
    <w:p w:rsidR="00B259A6" w:rsidRPr="00814831" w:rsidRDefault="00B259A6" w:rsidP="00B259A6">
      <w:pPr>
        <w:pStyle w:val="ListParagraph"/>
        <w:numPr>
          <w:ilvl w:val="0"/>
          <w:numId w:val="24"/>
        </w:numPr>
        <w:spacing w:after="0"/>
        <w:rPr>
          <w:rFonts w:cs="Arial"/>
        </w:rPr>
      </w:pPr>
      <w:r>
        <w:rPr>
          <w:rFonts w:cs="Arial"/>
        </w:rPr>
        <w:t>Situate externally to ensure radio communication is audible. Remain visible and accessible to Fire Marshals.</w:t>
      </w:r>
    </w:p>
    <w:p w:rsidR="00B259A6" w:rsidRDefault="00B259A6" w:rsidP="00B259A6">
      <w:pPr>
        <w:pStyle w:val="ListParagraph"/>
        <w:numPr>
          <w:ilvl w:val="0"/>
          <w:numId w:val="24"/>
        </w:numPr>
        <w:spacing w:after="0"/>
        <w:rPr>
          <w:rFonts w:cs="Arial"/>
        </w:rPr>
      </w:pPr>
      <w:r>
        <w:rPr>
          <w:rFonts w:cs="Arial"/>
        </w:rPr>
        <w:lastRenderedPageBreak/>
        <w:t>Confirm all Fire Marshals have completed their actions and record communication.</w:t>
      </w:r>
    </w:p>
    <w:p w:rsidR="00B259A6" w:rsidRDefault="00B259A6" w:rsidP="00B259A6">
      <w:pPr>
        <w:pStyle w:val="ListParagraph"/>
        <w:numPr>
          <w:ilvl w:val="0"/>
          <w:numId w:val="24"/>
        </w:numPr>
        <w:spacing w:after="0"/>
        <w:rPr>
          <w:rFonts w:cs="Arial"/>
        </w:rPr>
      </w:pPr>
      <w:r>
        <w:rPr>
          <w:rFonts w:cs="Arial"/>
        </w:rPr>
        <w:t>Communicate with Lancashire Fire and Rescue to either call off the service or confirm required attendance.</w:t>
      </w:r>
    </w:p>
    <w:p w:rsidR="00B259A6" w:rsidRPr="00144B58" w:rsidRDefault="00B259A6" w:rsidP="00B259A6">
      <w:pPr>
        <w:pStyle w:val="ListParagraph"/>
        <w:numPr>
          <w:ilvl w:val="0"/>
          <w:numId w:val="24"/>
        </w:numPr>
        <w:spacing w:after="0"/>
        <w:rPr>
          <w:rFonts w:cs="Arial"/>
        </w:rPr>
      </w:pPr>
      <w:r>
        <w:rPr>
          <w:rFonts w:cs="Arial"/>
        </w:rPr>
        <w:t>Conduct roll call at the assembly point.</w:t>
      </w:r>
    </w:p>
    <w:p w:rsidR="00B259A6" w:rsidRPr="00ED03FA" w:rsidRDefault="00B259A6" w:rsidP="00B259A6">
      <w:pPr>
        <w:pStyle w:val="ListParagraph"/>
        <w:numPr>
          <w:ilvl w:val="0"/>
          <w:numId w:val="24"/>
        </w:numPr>
        <w:spacing w:after="0"/>
        <w:rPr>
          <w:rFonts w:cs="Arial"/>
        </w:rPr>
      </w:pPr>
      <w:r w:rsidRPr="009C0546">
        <w:rPr>
          <w:rFonts w:cs="Arial"/>
        </w:rPr>
        <w:t xml:space="preserve">Liaise with </w:t>
      </w:r>
      <w:r>
        <w:rPr>
          <w:rFonts w:cs="Arial"/>
        </w:rPr>
        <w:t xml:space="preserve">Lancashire Fire and Rescue, detailing all Fire Marshal communication and details </w:t>
      </w:r>
      <w:r w:rsidRPr="00ED03FA">
        <w:rPr>
          <w:rFonts w:cs="Arial"/>
        </w:rPr>
        <w:t xml:space="preserve">of any essential </w:t>
      </w:r>
      <w:r>
        <w:rPr>
          <w:rFonts w:cs="Arial"/>
        </w:rPr>
        <w:t>medication to be collected</w:t>
      </w:r>
      <w:r w:rsidRPr="00ED03FA">
        <w:rPr>
          <w:rFonts w:cs="Arial"/>
        </w:rPr>
        <w:t xml:space="preserve"> from treatment rooms.</w:t>
      </w:r>
    </w:p>
    <w:p w:rsidR="00B259A6" w:rsidRPr="009C0546" w:rsidRDefault="00B259A6" w:rsidP="00B259A6">
      <w:pPr>
        <w:pStyle w:val="ListParagraph"/>
        <w:numPr>
          <w:ilvl w:val="0"/>
          <w:numId w:val="24"/>
        </w:numPr>
        <w:spacing w:after="0"/>
        <w:rPr>
          <w:rFonts w:cs="Arial"/>
        </w:rPr>
      </w:pPr>
      <w:r w:rsidRPr="009C0546">
        <w:rPr>
          <w:rFonts w:cs="Arial"/>
        </w:rPr>
        <w:t xml:space="preserve">Inform </w:t>
      </w:r>
      <w:r>
        <w:rPr>
          <w:rFonts w:cs="Arial"/>
        </w:rPr>
        <w:t xml:space="preserve">evacuated personnel </w:t>
      </w:r>
      <w:r w:rsidRPr="009C0546">
        <w:rPr>
          <w:rFonts w:cs="Arial"/>
        </w:rPr>
        <w:t>when it is safe to re-enter the building</w:t>
      </w:r>
    </w:p>
    <w:p w:rsidR="00B259A6" w:rsidRPr="00B331AA" w:rsidRDefault="00B259A6" w:rsidP="00B259A6">
      <w:pPr>
        <w:pStyle w:val="ListParagraph"/>
        <w:numPr>
          <w:ilvl w:val="0"/>
          <w:numId w:val="24"/>
        </w:numPr>
        <w:spacing w:after="0"/>
        <w:rPr>
          <w:rFonts w:cs="Arial"/>
        </w:rPr>
      </w:pPr>
      <w:r w:rsidRPr="009C0546">
        <w:rPr>
          <w:rFonts w:cs="Arial"/>
        </w:rPr>
        <w:t>Ensure timings of all events are noted and produce a full evacuation report post incident.</w:t>
      </w:r>
    </w:p>
    <w:p w:rsidR="00B259A6" w:rsidRPr="009C0546" w:rsidRDefault="00B259A6" w:rsidP="00B259A6">
      <w:pPr>
        <w:spacing w:after="0"/>
        <w:rPr>
          <w:rFonts w:cs="Arial"/>
        </w:rPr>
      </w:pPr>
    </w:p>
    <w:p w:rsidR="00B259A6" w:rsidRPr="009C0546" w:rsidRDefault="00B259A6" w:rsidP="00B259A6">
      <w:pPr>
        <w:spacing w:after="0"/>
        <w:rPr>
          <w:rFonts w:cs="Arial"/>
          <w:i/>
          <w:color w:val="FF0000"/>
        </w:rPr>
      </w:pPr>
      <w:r>
        <w:rPr>
          <w:rFonts w:cs="Arial"/>
          <w:b/>
        </w:rPr>
        <w:t>Fire Marshal actions</w:t>
      </w:r>
      <w:r w:rsidRPr="009C0546">
        <w:rPr>
          <w:rFonts w:cs="Arial"/>
          <w:b/>
        </w:rPr>
        <w:t xml:space="preserve">: </w:t>
      </w:r>
      <w:r>
        <w:rPr>
          <w:rFonts w:cs="Arial"/>
          <w:b/>
        </w:rPr>
        <w:t xml:space="preserve">  </w:t>
      </w:r>
    </w:p>
    <w:p w:rsidR="00B259A6" w:rsidRDefault="00B259A6" w:rsidP="00B259A6">
      <w:pPr>
        <w:pStyle w:val="ListParagraph"/>
        <w:numPr>
          <w:ilvl w:val="0"/>
          <w:numId w:val="23"/>
        </w:numPr>
        <w:spacing w:after="0"/>
        <w:rPr>
          <w:rFonts w:cs="Arial"/>
        </w:rPr>
      </w:pPr>
      <w:r>
        <w:rPr>
          <w:rFonts w:cs="Arial"/>
        </w:rPr>
        <w:t>C</w:t>
      </w:r>
      <w:r w:rsidRPr="009D2E1E">
        <w:rPr>
          <w:rFonts w:cs="Arial"/>
        </w:rPr>
        <w:t xml:space="preserve">ollect </w:t>
      </w:r>
      <w:r>
        <w:rPr>
          <w:rFonts w:cs="Arial"/>
        </w:rPr>
        <w:t>a radio and turn to Channel 1.</w:t>
      </w:r>
    </w:p>
    <w:p w:rsidR="00B259A6" w:rsidRDefault="00B259A6" w:rsidP="00B259A6">
      <w:pPr>
        <w:pStyle w:val="ListParagraph"/>
        <w:numPr>
          <w:ilvl w:val="0"/>
          <w:numId w:val="23"/>
        </w:numPr>
        <w:spacing w:after="0"/>
        <w:rPr>
          <w:rFonts w:cs="Arial"/>
        </w:rPr>
      </w:pPr>
      <w:r>
        <w:rPr>
          <w:rFonts w:cs="Arial"/>
        </w:rPr>
        <w:t>Put on a hi-vis jacket</w:t>
      </w:r>
      <w:r w:rsidRPr="009D2E1E">
        <w:rPr>
          <w:rFonts w:cs="Arial"/>
        </w:rPr>
        <w:t xml:space="preserve">. </w:t>
      </w:r>
    </w:p>
    <w:p w:rsidR="00B259A6" w:rsidRPr="009D2E1E" w:rsidRDefault="00B259A6" w:rsidP="00B259A6">
      <w:pPr>
        <w:pStyle w:val="ListParagraph"/>
        <w:numPr>
          <w:ilvl w:val="0"/>
          <w:numId w:val="23"/>
        </w:numPr>
        <w:spacing w:after="0"/>
        <w:rPr>
          <w:rFonts w:cs="Arial"/>
        </w:rPr>
      </w:pPr>
      <w:r>
        <w:rPr>
          <w:rFonts w:cs="Arial"/>
        </w:rPr>
        <w:t>Listen for the fire location from ECT. Contact ECT if not received prior to marshalling of area.</w:t>
      </w:r>
    </w:p>
    <w:p w:rsidR="00B259A6" w:rsidRPr="009C0546" w:rsidRDefault="00B259A6" w:rsidP="00B259A6">
      <w:pPr>
        <w:pStyle w:val="ListParagraph"/>
        <w:numPr>
          <w:ilvl w:val="0"/>
          <w:numId w:val="23"/>
        </w:numPr>
        <w:spacing w:after="0"/>
        <w:rPr>
          <w:rFonts w:cs="Arial"/>
        </w:rPr>
      </w:pPr>
      <w:r w:rsidRPr="009C0546">
        <w:rPr>
          <w:rFonts w:cs="Arial"/>
        </w:rPr>
        <w:t xml:space="preserve">Conduct </w:t>
      </w:r>
      <w:r>
        <w:rPr>
          <w:rFonts w:cs="Arial"/>
        </w:rPr>
        <w:t xml:space="preserve">a </w:t>
      </w:r>
      <w:r w:rsidRPr="009C0546">
        <w:rPr>
          <w:rFonts w:cs="Arial"/>
        </w:rPr>
        <w:t xml:space="preserve">visual inspection of </w:t>
      </w:r>
      <w:r>
        <w:rPr>
          <w:rFonts w:cs="Arial"/>
        </w:rPr>
        <w:t>the designated</w:t>
      </w:r>
      <w:r w:rsidRPr="009C0546">
        <w:rPr>
          <w:rFonts w:cs="Arial"/>
        </w:rPr>
        <w:t xml:space="preserve"> area to confirm any signs of fire.</w:t>
      </w:r>
    </w:p>
    <w:p w:rsidR="00B259A6" w:rsidRDefault="00B259A6" w:rsidP="00B259A6">
      <w:pPr>
        <w:pStyle w:val="ListParagraph"/>
        <w:numPr>
          <w:ilvl w:val="0"/>
          <w:numId w:val="23"/>
        </w:numPr>
        <w:spacing w:after="0"/>
        <w:rPr>
          <w:rFonts w:cs="Arial"/>
        </w:rPr>
      </w:pPr>
      <w:r w:rsidRPr="009C0546">
        <w:rPr>
          <w:rFonts w:cs="Arial"/>
        </w:rPr>
        <w:t xml:space="preserve">Ensure that </w:t>
      </w:r>
      <w:r>
        <w:rPr>
          <w:rFonts w:cs="Arial"/>
        </w:rPr>
        <w:t>all non-essential personnel leave</w:t>
      </w:r>
      <w:r w:rsidRPr="009C0546">
        <w:rPr>
          <w:rFonts w:cs="Arial"/>
        </w:rPr>
        <w:t xml:space="preserve"> the area quickly and calmly</w:t>
      </w:r>
    </w:p>
    <w:p w:rsidR="00B259A6" w:rsidRDefault="00B259A6" w:rsidP="00B259A6">
      <w:pPr>
        <w:pStyle w:val="ListParagraph"/>
        <w:numPr>
          <w:ilvl w:val="0"/>
          <w:numId w:val="23"/>
        </w:numPr>
        <w:spacing w:after="0"/>
        <w:rPr>
          <w:rFonts w:cs="Arial"/>
        </w:rPr>
      </w:pPr>
      <w:r w:rsidRPr="00ED03FA">
        <w:rPr>
          <w:rFonts w:cs="Arial"/>
        </w:rPr>
        <w:t xml:space="preserve">Report any signs of fire or any other issues immediately to </w:t>
      </w:r>
      <w:r>
        <w:rPr>
          <w:rFonts w:cs="Arial"/>
        </w:rPr>
        <w:t xml:space="preserve">the </w:t>
      </w:r>
      <w:r w:rsidRPr="00ED03FA">
        <w:rPr>
          <w:rFonts w:cs="Arial"/>
        </w:rPr>
        <w:t>EC</w:t>
      </w:r>
      <w:r>
        <w:rPr>
          <w:rFonts w:cs="Arial"/>
        </w:rPr>
        <w:t>T via radio.</w:t>
      </w:r>
    </w:p>
    <w:p w:rsidR="00B259A6" w:rsidRPr="009C0546" w:rsidRDefault="00B259A6" w:rsidP="00B259A6">
      <w:pPr>
        <w:pStyle w:val="ListParagraph"/>
        <w:numPr>
          <w:ilvl w:val="0"/>
          <w:numId w:val="23"/>
        </w:numPr>
        <w:spacing w:after="0"/>
        <w:rPr>
          <w:rFonts w:cs="Arial"/>
        </w:rPr>
      </w:pPr>
      <w:r>
        <w:rPr>
          <w:rFonts w:cs="Arial"/>
        </w:rPr>
        <w:t>Capture information from essential personnel including names and location of the personnel staying within the building and the detail of their horizontal evacuation plan.</w:t>
      </w:r>
      <w:r w:rsidRPr="009C0546">
        <w:rPr>
          <w:rFonts w:cs="Arial"/>
        </w:rPr>
        <w:t xml:space="preserve"> </w:t>
      </w:r>
    </w:p>
    <w:p w:rsidR="00B259A6" w:rsidRPr="00ED03FA" w:rsidRDefault="00B259A6" w:rsidP="00B259A6">
      <w:pPr>
        <w:pStyle w:val="ListParagraph"/>
        <w:numPr>
          <w:ilvl w:val="0"/>
          <w:numId w:val="23"/>
        </w:numPr>
        <w:spacing w:after="0"/>
        <w:rPr>
          <w:rFonts w:cs="Arial"/>
        </w:rPr>
      </w:pPr>
      <w:r w:rsidRPr="00ED03FA">
        <w:rPr>
          <w:rFonts w:cs="Arial"/>
        </w:rPr>
        <w:t xml:space="preserve">Shut all doors </w:t>
      </w:r>
      <w:r>
        <w:rPr>
          <w:rFonts w:cs="Arial"/>
        </w:rPr>
        <w:t>in the area</w:t>
      </w:r>
      <w:r w:rsidRPr="00ED03FA">
        <w:rPr>
          <w:rFonts w:cs="Arial"/>
        </w:rPr>
        <w:t xml:space="preserve"> </w:t>
      </w:r>
      <w:r>
        <w:rPr>
          <w:rFonts w:cs="Arial"/>
        </w:rPr>
        <w:t xml:space="preserve">as passing through </w:t>
      </w:r>
      <w:r w:rsidRPr="00ED03FA">
        <w:rPr>
          <w:rFonts w:cs="Arial"/>
        </w:rPr>
        <w:t xml:space="preserve">to prevent the spread of smoke and fire </w:t>
      </w:r>
    </w:p>
    <w:p w:rsidR="00B259A6" w:rsidRPr="009C0546" w:rsidRDefault="00B259A6" w:rsidP="00B259A6">
      <w:pPr>
        <w:pStyle w:val="ListParagraph"/>
        <w:numPr>
          <w:ilvl w:val="0"/>
          <w:numId w:val="23"/>
        </w:numPr>
        <w:spacing w:after="0"/>
        <w:rPr>
          <w:rFonts w:cs="Arial"/>
        </w:rPr>
      </w:pPr>
      <w:r w:rsidRPr="009C0546">
        <w:rPr>
          <w:rFonts w:cs="Arial"/>
        </w:rPr>
        <w:t xml:space="preserve">Leave the building and report </w:t>
      </w:r>
      <w:r>
        <w:rPr>
          <w:rFonts w:cs="Arial"/>
        </w:rPr>
        <w:t xml:space="preserve">findings </w:t>
      </w:r>
      <w:r w:rsidRPr="009C0546">
        <w:rPr>
          <w:rFonts w:cs="Arial"/>
        </w:rPr>
        <w:t xml:space="preserve">to </w:t>
      </w:r>
      <w:r>
        <w:rPr>
          <w:rFonts w:cs="Arial"/>
        </w:rPr>
        <w:t>ECT in person.</w:t>
      </w:r>
    </w:p>
    <w:p w:rsidR="00B259A6" w:rsidRDefault="00B259A6" w:rsidP="00B259A6">
      <w:pPr>
        <w:spacing w:after="0"/>
        <w:rPr>
          <w:rFonts w:cs="Arial"/>
          <w:b/>
        </w:rPr>
      </w:pPr>
    </w:p>
    <w:p w:rsidR="00B259A6" w:rsidRDefault="00B259A6" w:rsidP="00B259A6">
      <w:pPr>
        <w:spacing w:after="0"/>
        <w:rPr>
          <w:rFonts w:eastAsia="Times New Roman" w:cs="Arial"/>
          <w:szCs w:val="21"/>
          <w:highlight w:val="yellow"/>
          <w:lang w:eastAsia="en-GB"/>
        </w:rPr>
      </w:pPr>
    </w:p>
    <w:p w:rsidR="00B259A6" w:rsidRDefault="00B259A6" w:rsidP="00B259A6"/>
    <w:p w:rsidR="00B259A6" w:rsidRDefault="00B259A6" w:rsidP="00B259A6"/>
    <w:p w:rsidR="00B259A6" w:rsidRPr="002F0D45" w:rsidRDefault="00B259A6" w:rsidP="00B259A6"/>
    <w:p w:rsidR="00B259A6" w:rsidRPr="009C0546" w:rsidRDefault="00B259A6" w:rsidP="00B259A6">
      <w:pPr>
        <w:spacing w:after="0"/>
        <w:rPr>
          <w:rFonts w:cs="Arial"/>
          <w:b/>
        </w:rPr>
      </w:pPr>
      <w:r w:rsidRPr="009C0546">
        <w:rPr>
          <w:rFonts w:cs="Arial"/>
          <w:b/>
        </w:rPr>
        <w:t xml:space="preserve">Derian House Children’s Hospice </w:t>
      </w:r>
      <w:r w:rsidRPr="00390F80">
        <w:rPr>
          <w:rFonts w:cs="Arial"/>
          <w:b/>
          <w:color w:val="FF0000"/>
          <w:sz w:val="28"/>
          <w:szCs w:val="28"/>
          <w:u w:val="single"/>
        </w:rPr>
        <w:t>Out of</w:t>
      </w:r>
      <w:r w:rsidRPr="00390F80">
        <w:rPr>
          <w:rFonts w:cs="Arial"/>
          <w:b/>
          <w:color w:val="FF0000"/>
          <w:u w:val="single"/>
        </w:rPr>
        <w:t xml:space="preserve"> </w:t>
      </w:r>
      <w:r w:rsidRPr="00390F80">
        <w:rPr>
          <w:rFonts w:cs="Arial"/>
          <w:b/>
          <w:color w:val="FF0000"/>
          <w:sz w:val="28"/>
          <w:u w:val="single"/>
        </w:rPr>
        <w:t>Core Hours</w:t>
      </w:r>
      <w:r w:rsidRPr="00390F80">
        <w:rPr>
          <w:rFonts w:cs="Arial"/>
          <w:b/>
          <w:color w:val="FF0000"/>
          <w:sz w:val="28"/>
        </w:rPr>
        <w:t xml:space="preserve"> </w:t>
      </w:r>
      <w:r w:rsidRPr="009D2E1E">
        <w:rPr>
          <w:rFonts w:cs="Arial"/>
          <w:b/>
        </w:rPr>
        <w:t xml:space="preserve">Fire </w:t>
      </w:r>
      <w:r w:rsidRPr="009C0546">
        <w:rPr>
          <w:rFonts w:cs="Arial"/>
          <w:b/>
        </w:rPr>
        <w:t xml:space="preserve">Evacuation Procedure </w:t>
      </w:r>
    </w:p>
    <w:p w:rsidR="00B259A6" w:rsidRDefault="00B259A6" w:rsidP="00B259A6">
      <w:pPr>
        <w:spacing w:after="0"/>
        <w:rPr>
          <w:rFonts w:cs="Arial"/>
          <w:b/>
        </w:rPr>
      </w:pPr>
    </w:p>
    <w:p w:rsidR="00B259A6" w:rsidRPr="009C0546" w:rsidRDefault="00B259A6" w:rsidP="00B259A6">
      <w:pPr>
        <w:spacing w:after="0"/>
        <w:rPr>
          <w:rFonts w:cs="Arial"/>
          <w:b/>
        </w:rPr>
      </w:pPr>
      <w:r w:rsidRPr="009C0546">
        <w:rPr>
          <w:rFonts w:cs="Arial"/>
          <w:b/>
        </w:rPr>
        <w:t xml:space="preserve">If you discover a fire: </w:t>
      </w:r>
    </w:p>
    <w:p w:rsidR="00B259A6" w:rsidRDefault="00B259A6" w:rsidP="00B259A6">
      <w:pPr>
        <w:pStyle w:val="ListParagraph"/>
        <w:spacing w:after="0"/>
        <w:rPr>
          <w:rFonts w:cs="Arial"/>
        </w:rPr>
      </w:pPr>
      <w:r w:rsidRPr="009C0546">
        <w:rPr>
          <w:rFonts w:cs="Arial"/>
        </w:rPr>
        <w:lastRenderedPageBreak/>
        <w:t xml:space="preserve">Immediately raise the fire alarm by activating the nearest alarm call point.  These are located around the building and can be found by all exit doors  </w:t>
      </w:r>
    </w:p>
    <w:p w:rsidR="00B259A6" w:rsidRDefault="00B259A6" w:rsidP="00B259A6">
      <w:pPr>
        <w:spacing w:after="0"/>
        <w:rPr>
          <w:rFonts w:cs="Arial"/>
        </w:rPr>
      </w:pPr>
    </w:p>
    <w:tbl>
      <w:tblPr>
        <w:tblStyle w:val="TableGrid"/>
        <w:tblW w:w="0" w:type="auto"/>
        <w:tblLook w:val="04A0" w:firstRow="1" w:lastRow="0" w:firstColumn="1" w:lastColumn="0" w:noHBand="0" w:noVBand="1"/>
      </w:tblPr>
      <w:tblGrid>
        <w:gridCol w:w="4508"/>
        <w:gridCol w:w="4508"/>
      </w:tblGrid>
      <w:tr w:rsidR="00B259A6" w:rsidTr="007F5ACA">
        <w:tc>
          <w:tcPr>
            <w:tcW w:w="4508" w:type="dxa"/>
          </w:tcPr>
          <w:p w:rsidR="00B259A6" w:rsidRDefault="00B259A6" w:rsidP="007F5ACA">
            <w:pPr>
              <w:jc w:val="center"/>
              <w:rPr>
                <w:rFonts w:cs="Arial"/>
                <w:b/>
              </w:rPr>
            </w:pPr>
            <w:r>
              <w:rPr>
                <w:rFonts w:cs="Arial"/>
                <w:b/>
              </w:rPr>
              <w:t>Responsible Persons</w:t>
            </w:r>
          </w:p>
          <w:p w:rsidR="00B259A6" w:rsidRDefault="00B259A6" w:rsidP="007F5ACA">
            <w:pPr>
              <w:jc w:val="center"/>
              <w:rPr>
                <w:rFonts w:cs="Arial"/>
                <w:b/>
              </w:rPr>
            </w:pPr>
          </w:p>
        </w:tc>
        <w:tc>
          <w:tcPr>
            <w:tcW w:w="4508" w:type="dxa"/>
          </w:tcPr>
          <w:p w:rsidR="00B259A6" w:rsidRDefault="00B259A6" w:rsidP="007F5ACA">
            <w:pPr>
              <w:jc w:val="center"/>
              <w:rPr>
                <w:rFonts w:cs="Arial"/>
                <w:b/>
              </w:rPr>
            </w:pPr>
            <w:r>
              <w:rPr>
                <w:rFonts w:cs="Arial"/>
                <w:b/>
              </w:rPr>
              <w:t>Description</w:t>
            </w:r>
          </w:p>
        </w:tc>
      </w:tr>
      <w:tr w:rsidR="00B259A6" w:rsidRPr="00193C78" w:rsidTr="007F5ACA">
        <w:tc>
          <w:tcPr>
            <w:tcW w:w="4508" w:type="dxa"/>
          </w:tcPr>
          <w:p w:rsidR="00B259A6" w:rsidRDefault="00B259A6" w:rsidP="007F5ACA">
            <w:pPr>
              <w:rPr>
                <w:rFonts w:cs="Arial"/>
                <w:b/>
              </w:rPr>
            </w:pPr>
            <w:r>
              <w:rPr>
                <w:rFonts w:cs="Arial"/>
                <w:b/>
              </w:rPr>
              <w:t>Evacuation Control Team (ECT)</w:t>
            </w:r>
          </w:p>
          <w:p w:rsidR="00B259A6" w:rsidRDefault="00B259A6" w:rsidP="007F5ACA">
            <w:pPr>
              <w:rPr>
                <w:rFonts w:cs="Arial"/>
                <w:b/>
              </w:rPr>
            </w:pPr>
          </w:p>
        </w:tc>
        <w:tc>
          <w:tcPr>
            <w:tcW w:w="4508" w:type="dxa"/>
          </w:tcPr>
          <w:p w:rsidR="00B259A6" w:rsidRDefault="00B259A6" w:rsidP="007F5ACA">
            <w:pPr>
              <w:rPr>
                <w:rFonts w:cs="Arial"/>
              </w:rPr>
            </w:pPr>
            <w:r w:rsidRPr="00193C78">
              <w:rPr>
                <w:rFonts w:cs="Arial"/>
              </w:rPr>
              <w:t>An individual person or team of persons taking full control of the evacuation process.</w:t>
            </w:r>
          </w:p>
          <w:p w:rsidR="00B259A6" w:rsidRDefault="00B259A6" w:rsidP="00B259A6">
            <w:pPr>
              <w:pStyle w:val="ListParagraph"/>
              <w:numPr>
                <w:ilvl w:val="0"/>
                <w:numId w:val="43"/>
              </w:numPr>
              <w:rPr>
                <w:rFonts w:cs="Arial"/>
              </w:rPr>
            </w:pPr>
            <w:r>
              <w:rPr>
                <w:rFonts w:cs="Arial"/>
              </w:rPr>
              <w:t>For the Main Hospice, this must include the most senior member of the Care Team</w:t>
            </w:r>
          </w:p>
          <w:p w:rsidR="00B259A6" w:rsidRPr="00602C86" w:rsidRDefault="00B259A6" w:rsidP="00B259A6">
            <w:pPr>
              <w:pStyle w:val="ListParagraph"/>
              <w:numPr>
                <w:ilvl w:val="0"/>
                <w:numId w:val="43"/>
              </w:numPr>
              <w:rPr>
                <w:rFonts w:cs="Arial"/>
              </w:rPr>
            </w:pPr>
            <w:r>
              <w:rPr>
                <w:rFonts w:cs="Arial"/>
              </w:rPr>
              <w:t>For Vinten Place, this must include the most senior member of the staff</w:t>
            </w:r>
          </w:p>
          <w:p w:rsidR="00B259A6" w:rsidRPr="00193C78" w:rsidRDefault="00B259A6" w:rsidP="007F5ACA">
            <w:pPr>
              <w:rPr>
                <w:rFonts w:cs="Arial"/>
              </w:rPr>
            </w:pPr>
          </w:p>
        </w:tc>
      </w:tr>
      <w:tr w:rsidR="00B259A6" w:rsidTr="007F5ACA">
        <w:tc>
          <w:tcPr>
            <w:tcW w:w="4508" w:type="dxa"/>
          </w:tcPr>
          <w:p w:rsidR="00B259A6" w:rsidRDefault="00B259A6" w:rsidP="007F5ACA">
            <w:pPr>
              <w:rPr>
                <w:rFonts w:cs="Arial"/>
                <w:b/>
              </w:rPr>
            </w:pPr>
            <w:r>
              <w:rPr>
                <w:rFonts w:eastAsia="Times New Roman" w:cs="Arial"/>
                <w:b/>
                <w:lang w:eastAsia="en-GB"/>
              </w:rPr>
              <w:t>Essential Person</w:t>
            </w:r>
          </w:p>
        </w:tc>
        <w:tc>
          <w:tcPr>
            <w:tcW w:w="4508" w:type="dxa"/>
          </w:tcPr>
          <w:p w:rsidR="00B259A6" w:rsidRDefault="00B259A6" w:rsidP="007F5ACA">
            <w:pPr>
              <w:rPr>
                <w:rFonts w:eastAsia="Times New Roman" w:cs="Arial"/>
                <w:lang w:eastAsia="en-GB"/>
              </w:rPr>
            </w:pPr>
            <w:r>
              <w:rPr>
                <w:rFonts w:eastAsia="Times New Roman" w:cs="Arial"/>
                <w:lang w:eastAsia="en-GB"/>
              </w:rPr>
              <w:t>An individual or team</w:t>
            </w:r>
            <w:r w:rsidRPr="00B331AA">
              <w:rPr>
                <w:rFonts w:eastAsia="Times New Roman" w:cs="Arial"/>
                <w:lang w:eastAsia="en-GB"/>
              </w:rPr>
              <w:t xml:space="preserve"> </w:t>
            </w:r>
            <w:r>
              <w:rPr>
                <w:rFonts w:eastAsia="Times New Roman" w:cs="Arial"/>
                <w:lang w:eastAsia="en-GB"/>
              </w:rPr>
              <w:t>with responsibility for the direct care of CYP.</w:t>
            </w:r>
          </w:p>
          <w:p w:rsidR="00B259A6" w:rsidRDefault="00B259A6" w:rsidP="007F5ACA">
            <w:pPr>
              <w:rPr>
                <w:rFonts w:cs="Arial"/>
                <w:b/>
              </w:rPr>
            </w:pPr>
          </w:p>
        </w:tc>
      </w:tr>
      <w:tr w:rsidR="00B259A6" w:rsidTr="007F5ACA">
        <w:tc>
          <w:tcPr>
            <w:tcW w:w="4508" w:type="dxa"/>
          </w:tcPr>
          <w:p w:rsidR="00B259A6" w:rsidRDefault="00B259A6" w:rsidP="007F5ACA">
            <w:pPr>
              <w:rPr>
                <w:rFonts w:cs="Arial"/>
                <w:b/>
              </w:rPr>
            </w:pPr>
            <w:r>
              <w:rPr>
                <w:rFonts w:cs="Arial"/>
                <w:b/>
              </w:rPr>
              <w:t>Non-essential Person</w:t>
            </w:r>
          </w:p>
          <w:p w:rsidR="00B259A6" w:rsidRDefault="00B259A6" w:rsidP="007F5ACA">
            <w:pPr>
              <w:rPr>
                <w:rFonts w:cs="Arial"/>
                <w:b/>
              </w:rPr>
            </w:pPr>
          </w:p>
        </w:tc>
        <w:tc>
          <w:tcPr>
            <w:tcW w:w="4508" w:type="dxa"/>
          </w:tcPr>
          <w:p w:rsidR="00B259A6" w:rsidRPr="004760E3" w:rsidRDefault="00B259A6" w:rsidP="007F5ACA">
            <w:pPr>
              <w:rPr>
                <w:rFonts w:cs="Arial"/>
              </w:rPr>
            </w:pPr>
            <w:r w:rsidRPr="004760E3">
              <w:rPr>
                <w:rFonts w:cs="Arial"/>
              </w:rPr>
              <w:t>A</w:t>
            </w:r>
            <w:r>
              <w:rPr>
                <w:rFonts w:cs="Arial"/>
              </w:rPr>
              <w:t>ll</w:t>
            </w:r>
            <w:r w:rsidRPr="004760E3">
              <w:rPr>
                <w:rFonts w:cs="Arial"/>
              </w:rPr>
              <w:t xml:space="preserve"> person</w:t>
            </w:r>
            <w:r>
              <w:rPr>
                <w:rFonts w:cs="Arial"/>
              </w:rPr>
              <w:t>nel</w:t>
            </w:r>
            <w:r w:rsidRPr="004760E3">
              <w:rPr>
                <w:rFonts w:cs="Arial"/>
              </w:rPr>
              <w:t xml:space="preserve"> that do not have the responsibility to provide direct care for CYP.</w:t>
            </w:r>
            <w:r>
              <w:rPr>
                <w:rFonts w:cs="Arial"/>
              </w:rPr>
              <w:t xml:space="preserve"> This includes visitors and contractors.</w:t>
            </w:r>
          </w:p>
          <w:p w:rsidR="00B259A6" w:rsidRDefault="00B259A6" w:rsidP="007F5ACA">
            <w:pPr>
              <w:rPr>
                <w:rFonts w:cs="Arial"/>
                <w:b/>
              </w:rPr>
            </w:pPr>
          </w:p>
        </w:tc>
      </w:tr>
    </w:tbl>
    <w:p w:rsidR="00B259A6" w:rsidRPr="000178F1" w:rsidRDefault="00B259A6" w:rsidP="00B259A6">
      <w:pPr>
        <w:spacing w:after="0"/>
        <w:rPr>
          <w:rFonts w:cs="Arial"/>
        </w:rPr>
      </w:pPr>
    </w:p>
    <w:p w:rsidR="00B259A6" w:rsidRPr="009C0546" w:rsidRDefault="00B259A6" w:rsidP="00B259A6">
      <w:pPr>
        <w:spacing w:after="0"/>
        <w:rPr>
          <w:rFonts w:cs="Arial"/>
        </w:rPr>
      </w:pPr>
    </w:p>
    <w:p w:rsidR="00B259A6" w:rsidRPr="009C0546" w:rsidRDefault="00B259A6" w:rsidP="00B259A6">
      <w:pPr>
        <w:spacing w:after="0"/>
        <w:rPr>
          <w:rFonts w:cs="Arial"/>
          <w:b/>
        </w:rPr>
      </w:pPr>
      <w:r>
        <w:rPr>
          <w:rFonts w:cs="Arial"/>
          <w:b/>
        </w:rPr>
        <w:t>Non-essential person actions:</w:t>
      </w:r>
    </w:p>
    <w:p w:rsidR="00B259A6" w:rsidRPr="009C0546" w:rsidRDefault="00B259A6" w:rsidP="00B259A6">
      <w:pPr>
        <w:pStyle w:val="ListParagraph"/>
        <w:numPr>
          <w:ilvl w:val="0"/>
          <w:numId w:val="44"/>
        </w:numPr>
        <w:spacing w:after="0"/>
        <w:rPr>
          <w:rFonts w:cs="Arial"/>
        </w:rPr>
      </w:pPr>
      <w:r>
        <w:rPr>
          <w:rFonts w:cs="Arial"/>
        </w:rPr>
        <w:t>Leave</w:t>
      </w:r>
      <w:r w:rsidRPr="009C0546">
        <w:rPr>
          <w:rFonts w:cs="Arial"/>
        </w:rPr>
        <w:t xml:space="preserve"> the building </w:t>
      </w:r>
      <w:r>
        <w:rPr>
          <w:rFonts w:cs="Arial"/>
        </w:rPr>
        <w:t xml:space="preserve">calmly, safely and as </w:t>
      </w:r>
      <w:r w:rsidRPr="009C0546">
        <w:rPr>
          <w:rFonts w:cs="Arial"/>
        </w:rPr>
        <w:t>quickly as possible via the nearest exit</w:t>
      </w:r>
      <w:r>
        <w:rPr>
          <w:rFonts w:cs="Arial"/>
        </w:rPr>
        <w:t>.</w:t>
      </w:r>
      <w:r w:rsidRPr="009C0546">
        <w:rPr>
          <w:rFonts w:cs="Arial"/>
        </w:rPr>
        <w:t xml:space="preserve"> </w:t>
      </w:r>
      <w:r>
        <w:rPr>
          <w:rFonts w:cs="Arial"/>
        </w:rPr>
        <w:t xml:space="preserve">Do not collect possessions. </w:t>
      </w:r>
    </w:p>
    <w:p w:rsidR="00B259A6" w:rsidRPr="009C0546" w:rsidRDefault="00B259A6" w:rsidP="00B259A6">
      <w:pPr>
        <w:pStyle w:val="ListParagraph"/>
        <w:numPr>
          <w:ilvl w:val="0"/>
          <w:numId w:val="44"/>
        </w:numPr>
        <w:spacing w:after="0"/>
        <w:rPr>
          <w:rFonts w:cs="Arial"/>
        </w:rPr>
      </w:pPr>
      <w:r w:rsidRPr="009C0546">
        <w:rPr>
          <w:rFonts w:cs="Arial"/>
        </w:rPr>
        <w:t xml:space="preserve">If there is smoke from under </w:t>
      </w:r>
      <w:r>
        <w:rPr>
          <w:rFonts w:cs="Arial"/>
        </w:rPr>
        <w:t xml:space="preserve">or above </w:t>
      </w:r>
      <w:r w:rsidRPr="009C0546">
        <w:rPr>
          <w:rFonts w:cs="Arial"/>
        </w:rPr>
        <w:t xml:space="preserve">a door or if the door feels hot itself, do not open </w:t>
      </w:r>
      <w:r>
        <w:rPr>
          <w:rFonts w:cs="Arial"/>
        </w:rPr>
        <w:t>the door.</w:t>
      </w:r>
      <w:r w:rsidRPr="009C0546">
        <w:rPr>
          <w:rFonts w:cs="Arial"/>
        </w:rPr>
        <w:t xml:space="preserve"> </w:t>
      </w:r>
    </w:p>
    <w:p w:rsidR="00B259A6" w:rsidRPr="009C0546" w:rsidRDefault="00B259A6" w:rsidP="00B259A6">
      <w:pPr>
        <w:pStyle w:val="ListParagraph"/>
        <w:numPr>
          <w:ilvl w:val="0"/>
          <w:numId w:val="44"/>
        </w:numPr>
        <w:spacing w:after="0"/>
        <w:rPr>
          <w:rFonts w:cs="Arial"/>
        </w:rPr>
      </w:pPr>
      <w:r>
        <w:rPr>
          <w:rFonts w:cs="Arial"/>
        </w:rPr>
        <w:t>Safely assist in the evacuation of allocated visitors. Please refer to the Visitor Policy for further detail on who is responsible for visitors.</w:t>
      </w:r>
    </w:p>
    <w:p w:rsidR="00B259A6" w:rsidRPr="009C0546" w:rsidRDefault="00B259A6" w:rsidP="00B259A6">
      <w:pPr>
        <w:pStyle w:val="ListParagraph"/>
        <w:numPr>
          <w:ilvl w:val="0"/>
          <w:numId w:val="44"/>
        </w:numPr>
        <w:spacing w:after="0"/>
        <w:rPr>
          <w:rFonts w:cs="Arial"/>
        </w:rPr>
      </w:pPr>
      <w:r w:rsidRPr="009C0546">
        <w:rPr>
          <w:rFonts w:cs="Arial"/>
        </w:rPr>
        <w:t>Report to the designated assembly point on the path adjacent to the main car park entrance</w:t>
      </w:r>
      <w:r>
        <w:rPr>
          <w:rFonts w:cs="Arial"/>
        </w:rPr>
        <w:t>.</w:t>
      </w:r>
      <w:r w:rsidRPr="009C0546">
        <w:rPr>
          <w:rFonts w:cs="Arial"/>
        </w:rPr>
        <w:t xml:space="preserve"> </w:t>
      </w:r>
    </w:p>
    <w:p w:rsidR="00B259A6" w:rsidRDefault="00B259A6" w:rsidP="00B259A6">
      <w:pPr>
        <w:pStyle w:val="ListParagraph"/>
        <w:numPr>
          <w:ilvl w:val="0"/>
          <w:numId w:val="44"/>
        </w:numPr>
        <w:spacing w:after="0"/>
        <w:rPr>
          <w:rFonts w:cs="Arial"/>
        </w:rPr>
      </w:pPr>
      <w:r w:rsidRPr="009C0546">
        <w:rPr>
          <w:rFonts w:cs="Arial"/>
        </w:rPr>
        <w:t xml:space="preserve">Do not leave the </w:t>
      </w:r>
      <w:r>
        <w:rPr>
          <w:rFonts w:cs="Arial"/>
        </w:rPr>
        <w:t xml:space="preserve">assembly </w:t>
      </w:r>
      <w:r w:rsidRPr="009C0546">
        <w:rPr>
          <w:rFonts w:cs="Arial"/>
        </w:rPr>
        <w:t>area until the Evacuation Control Team gives permission</w:t>
      </w:r>
      <w:r>
        <w:rPr>
          <w:rFonts w:cs="Arial"/>
        </w:rPr>
        <w:t>.</w:t>
      </w:r>
      <w:r w:rsidRPr="009C0546">
        <w:rPr>
          <w:rFonts w:cs="Arial"/>
        </w:rPr>
        <w:t xml:space="preserve"> </w:t>
      </w:r>
    </w:p>
    <w:p w:rsidR="00B259A6" w:rsidRDefault="00B259A6">
      <w:pPr>
        <w:rPr>
          <w:b/>
        </w:rPr>
      </w:pPr>
    </w:p>
    <w:p w:rsidR="00B259A6" w:rsidRDefault="00B259A6">
      <w:pPr>
        <w:rPr>
          <w:b/>
        </w:rPr>
      </w:pPr>
    </w:p>
    <w:p w:rsidR="00B259A6" w:rsidRDefault="00B259A6">
      <w:pPr>
        <w:rPr>
          <w:b/>
        </w:rPr>
      </w:pPr>
    </w:p>
    <w:p w:rsidR="00B259A6" w:rsidRDefault="00B259A6">
      <w:pPr>
        <w:rPr>
          <w:b/>
        </w:rPr>
      </w:pPr>
    </w:p>
    <w:p w:rsidR="00B259A6" w:rsidRDefault="00B259A6">
      <w:pPr>
        <w:rPr>
          <w:b/>
        </w:rPr>
      </w:pPr>
    </w:p>
    <w:p w:rsidR="00B259A6" w:rsidRDefault="00B259A6">
      <w:pPr>
        <w:rPr>
          <w:b/>
        </w:rPr>
      </w:pPr>
    </w:p>
    <w:p w:rsidR="00B259A6" w:rsidRDefault="00B259A6">
      <w:pPr>
        <w:rPr>
          <w:b/>
        </w:rPr>
      </w:pPr>
    </w:p>
    <w:p w:rsidR="00B259A6" w:rsidRPr="009D5052" w:rsidRDefault="00B259A6">
      <w:pPr>
        <w:rPr>
          <w:b/>
        </w:rPr>
      </w:pPr>
    </w:p>
    <w:p w:rsidR="00C205F4" w:rsidRPr="00EF6D79" w:rsidRDefault="00F138CE" w:rsidP="00270E37">
      <w:pPr>
        <w:rPr>
          <w:rFonts w:cs="Arial"/>
          <w:b/>
          <w:sz w:val="28"/>
          <w:szCs w:val="28"/>
        </w:rPr>
      </w:pPr>
      <w:r>
        <w:rPr>
          <w:rFonts w:cs="Arial"/>
          <w:b/>
          <w:sz w:val="28"/>
          <w:szCs w:val="28"/>
        </w:rPr>
        <w:t>9</w:t>
      </w:r>
      <w:r w:rsidR="00C205F4" w:rsidRPr="00EF6D79">
        <w:rPr>
          <w:rFonts w:cs="Arial"/>
          <w:b/>
          <w:sz w:val="28"/>
          <w:szCs w:val="28"/>
        </w:rPr>
        <w:t>. Site Plans</w:t>
      </w:r>
    </w:p>
    <w:p w:rsidR="00270E37" w:rsidRDefault="00270E37" w:rsidP="00270E37">
      <w:pPr>
        <w:rPr>
          <w:rFonts w:cs="Arial"/>
          <w:sz w:val="24"/>
        </w:rPr>
      </w:pPr>
      <w:r>
        <w:rPr>
          <w:rFonts w:ascii="Arial" w:hAnsi="Arial" w:cs="Arial"/>
          <w:b/>
          <w:noProof/>
          <w:lang w:eastAsia="en-GB"/>
        </w:rPr>
        <w:drawing>
          <wp:inline distT="0" distB="0" distL="0" distR="0" wp14:anchorId="19E017DA" wp14:editId="793D99F7">
            <wp:extent cx="5730240" cy="4054953"/>
            <wp:effectExtent l="0" t="0" r="3810" b="3175"/>
            <wp:docPr id="20" name="Picture 20" descr="FIRE ALARM PLA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ALARM PLAN-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0446" cy="4062175"/>
                    </a:xfrm>
                    <a:prstGeom prst="rect">
                      <a:avLst/>
                    </a:prstGeom>
                    <a:noFill/>
                    <a:ln>
                      <a:noFill/>
                    </a:ln>
                  </pic:spPr>
                </pic:pic>
              </a:graphicData>
            </a:graphic>
          </wp:inline>
        </w:drawing>
      </w:r>
    </w:p>
    <w:p w:rsidR="00270E37" w:rsidRDefault="00C205F4" w:rsidP="00270E37">
      <w:pPr>
        <w:rPr>
          <w:rFonts w:cs="Arial"/>
          <w:sz w:val="24"/>
        </w:rPr>
      </w:pPr>
      <w:r>
        <w:rPr>
          <w:rFonts w:ascii="Arial" w:hAnsi="Arial" w:cs="Arial"/>
          <w:noProof/>
          <w:color w:val="FF0000"/>
          <w:lang w:eastAsia="en-GB"/>
        </w:rPr>
        <w:drawing>
          <wp:anchor distT="0" distB="0" distL="114300" distR="114300" simplePos="0" relativeHeight="251708416" behindDoc="0" locked="0" layoutInCell="1" allowOverlap="1" wp14:anchorId="6FA8894E" wp14:editId="380FFB2C">
            <wp:simplePos x="0" y="0"/>
            <wp:positionH relativeFrom="margin">
              <wp:align>left</wp:align>
            </wp:positionH>
            <wp:positionV relativeFrom="paragraph">
              <wp:posOffset>337185</wp:posOffset>
            </wp:positionV>
            <wp:extent cx="5318760" cy="37389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8760" cy="373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0E37" w:rsidRDefault="00270E37" w:rsidP="00270E37">
      <w:pPr>
        <w:rPr>
          <w:rFonts w:cs="Arial"/>
          <w:sz w:val="24"/>
        </w:rPr>
      </w:pPr>
    </w:p>
    <w:p w:rsidR="00C205F4" w:rsidRPr="00F60CE3" w:rsidRDefault="00270E37" w:rsidP="00C205F4">
      <w:pPr>
        <w:rPr>
          <w:rFonts w:cs="Arial"/>
          <w:b/>
          <w:sz w:val="28"/>
          <w:szCs w:val="28"/>
        </w:rPr>
      </w:pPr>
      <w:r>
        <w:rPr>
          <w:rFonts w:cs="Arial"/>
          <w:b/>
          <w:noProof/>
          <w:sz w:val="24"/>
          <w:lang w:eastAsia="en-GB"/>
        </w:rPr>
        <w:br w:type="page"/>
      </w:r>
      <w:r w:rsidR="00F138CE">
        <w:rPr>
          <w:rFonts w:cs="Arial"/>
          <w:b/>
          <w:sz w:val="28"/>
          <w:szCs w:val="28"/>
        </w:rPr>
        <w:lastRenderedPageBreak/>
        <w:t>10</w:t>
      </w:r>
      <w:r w:rsidR="00C205F4" w:rsidRPr="00F60CE3">
        <w:rPr>
          <w:rFonts w:cs="Arial"/>
          <w:b/>
          <w:sz w:val="28"/>
          <w:szCs w:val="28"/>
        </w:rPr>
        <w:t xml:space="preserve">. </w:t>
      </w:r>
      <w:r w:rsidR="00C205F4">
        <w:rPr>
          <w:rFonts w:cs="Arial"/>
          <w:b/>
          <w:sz w:val="28"/>
          <w:szCs w:val="28"/>
        </w:rPr>
        <w:t>SMT</w:t>
      </w:r>
      <w:r w:rsidR="00BB2706">
        <w:rPr>
          <w:rFonts w:cs="Arial"/>
          <w:b/>
          <w:sz w:val="28"/>
          <w:szCs w:val="28"/>
        </w:rPr>
        <w:t>/Key On Call</w:t>
      </w:r>
      <w:r w:rsidR="00C205F4">
        <w:rPr>
          <w:rFonts w:cs="Arial"/>
          <w:b/>
          <w:sz w:val="28"/>
          <w:szCs w:val="28"/>
        </w:rPr>
        <w:t xml:space="preserve"> Contact Details</w:t>
      </w:r>
    </w:p>
    <w:p w:rsidR="00C82777" w:rsidRDefault="00C82777" w:rsidP="00610456">
      <w:pPr>
        <w:rPr>
          <w:rFonts w:cs="Arial"/>
        </w:rPr>
      </w:pPr>
      <w:bookmarkStart w:id="3" w:name="_Toc429128748"/>
      <w:bookmarkStart w:id="4" w:name="_Toc429129119"/>
      <w:r w:rsidRPr="00587C70">
        <w:rPr>
          <w:rFonts w:cs="Arial"/>
        </w:rPr>
        <w:t>Plan activation Key On call contacts</w:t>
      </w:r>
      <w:bookmarkEnd w:id="3"/>
      <w:bookmarkEnd w:id="4"/>
      <w:r w:rsidR="0011131D">
        <w:rPr>
          <w:rFonts w:cs="Arial"/>
        </w:rPr>
        <w:t xml:space="preserve"> /</w:t>
      </w:r>
      <w:r w:rsidR="007B01AD">
        <w:rPr>
          <w:rFonts w:cs="Arial"/>
        </w:rPr>
        <w:t xml:space="preserve"> </w:t>
      </w:r>
      <w:r w:rsidR="0011131D">
        <w:rPr>
          <w:rFonts w:cs="Arial"/>
        </w:rPr>
        <w:t>SMT Emergency Contact List</w:t>
      </w:r>
    </w:p>
    <w:tbl>
      <w:tblPr>
        <w:tblW w:w="5000" w:type="pct"/>
        <w:tblLook w:val="04A0" w:firstRow="1" w:lastRow="0" w:firstColumn="1" w:lastColumn="0" w:noHBand="0" w:noVBand="1"/>
      </w:tblPr>
      <w:tblGrid>
        <w:gridCol w:w="3142"/>
        <w:gridCol w:w="2241"/>
        <w:gridCol w:w="1700"/>
        <w:gridCol w:w="1933"/>
      </w:tblGrid>
      <w:tr w:rsidR="009F345C" w:rsidRPr="0002698C" w:rsidTr="00185264">
        <w:trPr>
          <w:trHeight w:val="300"/>
        </w:trPr>
        <w:tc>
          <w:tcPr>
            <w:tcW w:w="17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F345C" w:rsidRPr="0002698C" w:rsidRDefault="009F345C" w:rsidP="0072362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Role</w:t>
            </w:r>
          </w:p>
        </w:tc>
        <w:tc>
          <w:tcPr>
            <w:tcW w:w="1242" w:type="pct"/>
            <w:tcBorders>
              <w:top w:val="single" w:sz="4" w:space="0" w:color="auto"/>
              <w:left w:val="nil"/>
              <w:bottom w:val="single" w:sz="4" w:space="0" w:color="auto"/>
              <w:right w:val="single" w:sz="4" w:space="0" w:color="auto"/>
            </w:tcBorders>
            <w:shd w:val="clear" w:color="auto" w:fill="auto"/>
            <w:vAlign w:val="center"/>
            <w:hideMark/>
          </w:tcPr>
          <w:p w:rsidR="009F345C" w:rsidRPr="0002698C" w:rsidRDefault="009F345C" w:rsidP="0072362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Name</w:t>
            </w:r>
          </w:p>
        </w:tc>
        <w:tc>
          <w:tcPr>
            <w:tcW w:w="943" w:type="pct"/>
            <w:tcBorders>
              <w:top w:val="single" w:sz="4" w:space="0" w:color="auto"/>
              <w:left w:val="nil"/>
              <w:bottom w:val="single" w:sz="4" w:space="0" w:color="auto"/>
              <w:right w:val="single" w:sz="4" w:space="0" w:color="auto"/>
            </w:tcBorders>
            <w:shd w:val="clear" w:color="auto" w:fill="auto"/>
            <w:vAlign w:val="center"/>
            <w:hideMark/>
          </w:tcPr>
          <w:p w:rsidR="009F345C" w:rsidRPr="0002698C" w:rsidRDefault="009F345C" w:rsidP="0072362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Contact Number</w:t>
            </w:r>
          </w:p>
        </w:tc>
        <w:tc>
          <w:tcPr>
            <w:tcW w:w="1072" w:type="pct"/>
            <w:tcBorders>
              <w:top w:val="single" w:sz="4" w:space="0" w:color="auto"/>
              <w:left w:val="nil"/>
              <w:bottom w:val="single" w:sz="4" w:space="0" w:color="auto"/>
              <w:right w:val="single" w:sz="4" w:space="0" w:color="auto"/>
            </w:tcBorders>
            <w:shd w:val="clear" w:color="auto" w:fill="auto"/>
            <w:vAlign w:val="center"/>
            <w:hideMark/>
          </w:tcPr>
          <w:p w:rsidR="009F345C" w:rsidRPr="0002698C" w:rsidRDefault="009F345C" w:rsidP="0072362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Alternative Contact Number</w:t>
            </w: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CF7F4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CEO</w:t>
            </w:r>
          </w:p>
        </w:tc>
        <w:tc>
          <w:tcPr>
            <w:tcW w:w="1242" w:type="pct"/>
            <w:tcBorders>
              <w:top w:val="nil"/>
              <w:left w:val="nil"/>
              <w:bottom w:val="single" w:sz="4" w:space="0" w:color="auto"/>
              <w:right w:val="single" w:sz="4" w:space="0" w:color="auto"/>
            </w:tcBorders>
            <w:shd w:val="clear" w:color="auto" w:fill="auto"/>
            <w:vAlign w:val="center"/>
            <w:hideMark/>
          </w:tcPr>
          <w:p w:rsidR="009F345C" w:rsidRPr="0002698C" w:rsidRDefault="00837E7F"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Karen Edwards</w:t>
            </w:r>
          </w:p>
        </w:tc>
        <w:tc>
          <w:tcPr>
            <w:tcW w:w="943" w:type="pct"/>
            <w:tcBorders>
              <w:top w:val="nil"/>
              <w:left w:val="nil"/>
              <w:bottom w:val="single" w:sz="4" w:space="0" w:color="auto"/>
              <w:right w:val="single" w:sz="4" w:space="0" w:color="auto"/>
            </w:tcBorders>
            <w:shd w:val="clear" w:color="auto" w:fill="auto"/>
            <w:noWrap/>
            <w:vAlign w:val="bottom"/>
            <w:hideMark/>
          </w:tcPr>
          <w:p w:rsidR="009F345C" w:rsidRPr="0002698C" w:rsidRDefault="009F345C" w:rsidP="00837E7F">
            <w:pPr>
              <w:spacing w:after="0" w:line="240" w:lineRule="auto"/>
              <w:rPr>
                <w:rFonts w:ascii="Calibri" w:eastAsia="Times New Roman" w:hAnsi="Calibri" w:cs="Calibri"/>
                <w:color w:val="000000"/>
                <w:lang w:eastAsia="en-GB"/>
              </w:rPr>
            </w:pPr>
            <w:r w:rsidRPr="0002698C">
              <w:rPr>
                <w:rFonts w:ascii="Calibri" w:eastAsia="Times New Roman" w:hAnsi="Calibri" w:cs="Calibri"/>
                <w:color w:val="000000"/>
                <w:lang w:eastAsia="en-GB"/>
              </w:rPr>
              <w:t>077</w:t>
            </w:r>
            <w:r w:rsidR="00837E7F">
              <w:rPr>
                <w:rFonts w:ascii="Calibri" w:eastAsia="Times New Roman" w:hAnsi="Calibri" w:cs="Calibri"/>
                <w:color w:val="000000"/>
                <w:lang w:eastAsia="en-GB"/>
              </w:rPr>
              <w:t>87 254993</w:t>
            </w:r>
          </w:p>
        </w:tc>
        <w:tc>
          <w:tcPr>
            <w:tcW w:w="1072" w:type="pct"/>
            <w:tcBorders>
              <w:top w:val="nil"/>
              <w:left w:val="nil"/>
              <w:bottom w:val="single" w:sz="4" w:space="0" w:color="auto"/>
              <w:right w:val="single" w:sz="4" w:space="0" w:color="auto"/>
            </w:tcBorders>
            <w:shd w:val="clear" w:color="auto" w:fill="auto"/>
            <w:noWrap/>
            <w:vAlign w:val="bottom"/>
            <w:hideMark/>
          </w:tcPr>
          <w:p w:rsidR="009F345C" w:rsidRPr="0002698C" w:rsidRDefault="009F345C" w:rsidP="0072362A">
            <w:pPr>
              <w:spacing w:after="0" w:line="240" w:lineRule="auto"/>
              <w:rPr>
                <w:rFonts w:ascii="Calibri" w:eastAsia="Times New Roman" w:hAnsi="Calibri" w:cs="Calibri"/>
                <w:color w:val="000000"/>
                <w:lang w:eastAsia="en-GB"/>
              </w:rPr>
            </w:pP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BF3CB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Director of </w:t>
            </w:r>
            <w:r w:rsidR="009F345C" w:rsidRPr="0002698C">
              <w:rPr>
                <w:rFonts w:ascii="Calibri" w:eastAsia="Times New Roman" w:hAnsi="Calibri" w:cs="Calibri"/>
                <w:color w:val="000000"/>
                <w:lang w:eastAsia="en-GB"/>
              </w:rPr>
              <w:t xml:space="preserve">Clinical </w:t>
            </w:r>
            <w:r>
              <w:rPr>
                <w:rFonts w:ascii="Calibri" w:eastAsia="Times New Roman" w:hAnsi="Calibri" w:cs="Calibri"/>
                <w:color w:val="000000"/>
                <w:lang w:eastAsia="en-GB"/>
              </w:rPr>
              <w:t>Services</w:t>
            </w:r>
            <w:r w:rsidR="00C909DE">
              <w:rPr>
                <w:rFonts w:ascii="Calibri" w:eastAsia="Times New Roman" w:hAnsi="Calibri" w:cs="Calibri"/>
                <w:color w:val="000000"/>
                <w:lang w:eastAsia="en-GB"/>
              </w:rPr>
              <w:t xml:space="preserve"> / Chief Nurse</w:t>
            </w:r>
          </w:p>
        </w:tc>
        <w:tc>
          <w:tcPr>
            <w:tcW w:w="1242" w:type="pct"/>
            <w:tcBorders>
              <w:top w:val="nil"/>
              <w:left w:val="nil"/>
              <w:bottom w:val="single" w:sz="4" w:space="0" w:color="auto"/>
              <w:right w:val="single" w:sz="4" w:space="0" w:color="auto"/>
            </w:tcBorders>
            <w:shd w:val="clear" w:color="auto" w:fill="auto"/>
            <w:vAlign w:val="center"/>
            <w:hideMark/>
          </w:tcPr>
          <w:p w:rsidR="009F345C"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Catherine Randall</w:t>
            </w:r>
          </w:p>
        </w:tc>
        <w:tc>
          <w:tcPr>
            <w:tcW w:w="943" w:type="pct"/>
            <w:tcBorders>
              <w:top w:val="nil"/>
              <w:left w:val="nil"/>
              <w:bottom w:val="single" w:sz="4" w:space="0" w:color="auto"/>
              <w:right w:val="single" w:sz="4" w:space="0" w:color="auto"/>
            </w:tcBorders>
            <w:shd w:val="clear" w:color="auto" w:fill="auto"/>
            <w:noWrap/>
            <w:vAlign w:val="bottom"/>
            <w:hideMark/>
          </w:tcPr>
          <w:p w:rsidR="009F345C"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07795521071</w:t>
            </w:r>
          </w:p>
        </w:tc>
        <w:tc>
          <w:tcPr>
            <w:tcW w:w="1072" w:type="pct"/>
            <w:tcBorders>
              <w:top w:val="nil"/>
              <w:left w:val="nil"/>
              <w:bottom w:val="single" w:sz="4" w:space="0" w:color="auto"/>
              <w:right w:val="single" w:sz="4" w:space="0" w:color="auto"/>
            </w:tcBorders>
            <w:shd w:val="clear" w:color="auto" w:fill="auto"/>
            <w:noWrap/>
            <w:vAlign w:val="bottom"/>
            <w:hideMark/>
          </w:tcPr>
          <w:p w:rsidR="009F345C"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01772 877600</w:t>
            </w:r>
          </w:p>
        </w:tc>
      </w:tr>
      <w:tr w:rsidR="00C909DE"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tcPr>
          <w:p w:rsidR="00C909DE" w:rsidRDefault="00CF7F4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Director of People &amp; Organisational Development</w:t>
            </w:r>
          </w:p>
        </w:tc>
        <w:tc>
          <w:tcPr>
            <w:tcW w:w="1242" w:type="pct"/>
            <w:tcBorders>
              <w:top w:val="nil"/>
              <w:left w:val="nil"/>
              <w:bottom w:val="single" w:sz="4" w:space="0" w:color="auto"/>
              <w:right w:val="single" w:sz="4" w:space="0" w:color="auto"/>
            </w:tcBorders>
            <w:shd w:val="clear" w:color="auto" w:fill="auto"/>
            <w:vAlign w:val="center"/>
          </w:tcPr>
          <w:p w:rsidR="00C909DE"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Kim Owen</w:t>
            </w:r>
          </w:p>
        </w:tc>
        <w:tc>
          <w:tcPr>
            <w:tcW w:w="943" w:type="pct"/>
            <w:tcBorders>
              <w:top w:val="nil"/>
              <w:left w:val="nil"/>
              <w:bottom w:val="single" w:sz="4" w:space="0" w:color="auto"/>
              <w:right w:val="single" w:sz="4" w:space="0" w:color="auto"/>
            </w:tcBorders>
            <w:shd w:val="clear" w:color="auto" w:fill="auto"/>
            <w:noWrap/>
            <w:vAlign w:val="bottom"/>
          </w:tcPr>
          <w:p w:rsidR="00C909DE"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07557 781941</w:t>
            </w:r>
          </w:p>
        </w:tc>
        <w:tc>
          <w:tcPr>
            <w:tcW w:w="1072" w:type="pct"/>
            <w:tcBorders>
              <w:top w:val="nil"/>
              <w:left w:val="nil"/>
              <w:bottom w:val="single" w:sz="4" w:space="0" w:color="auto"/>
              <w:right w:val="single" w:sz="4" w:space="0" w:color="auto"/>
            </w:tcBorders>
            <w:shd w:val="clear" w:color="auto" w:fill="auto"/>
            <w:noWrap/>
            <w:vAlign w:val="bottom"/>
          </w:tcPr>
          <w:p w:rsidR="00C909DE" w:rsidRPr="0002698C" w:rsidRDefault="00C909DE" w:rsidP="0072362A">
            <w:pPr>
              <w:spacing w:after="0" w:line="240" w:lineRule="auto"/>
              <w:rPr>
                <w:rFonts w:ascii="Calibri" w:eastAsia="Times New Roman" w:hAnsi="Calibri" w:cs="Calibri"/>
                <w:color w:val="000000"/>
                <w:lang w:eastAsia="en-GB"/>
              </w:rPr>
            </w:pPr>
          </w:p>
        </w:tc>
      </w:tr>
      <w:tr w:rsidR="00C909DE"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tcPr>
          <w:p w:rsidR="00C909DE" w:rsidRDefault="00CF7F4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Director of I</w:t>
            </w:r>
            <w:r w:rsidR="00C909DE">
              <w:rPr>
                <w:rFonts w:ascii="Calibri" w:eastAsia="Times New Roman" w:hAnsi="Calibri" w:cs="Calibri"/>
                <w:color w:val="000000"/>
                <w:lang w:eastAsia="en-GB"/>
              </w:rPr>
              <w:t>ncome and Engagement</w:t>
            </w:r>
          </w:p>
        </w:tc>
        <w:tc>
          <w:tcPr>
            <w:tcW w:w="1242" w:type="pct"/>
            <w:tcBorders>
              <w:top w:val="nil"/>
              <w:left w:val="nil"/>
              <w:bottom w:val="single" w:sz="4" w:space="0" w:color="auto"/>
              <w:right w:val="single" w:sz="4" w:space="0" w:color="auto"/>
            </w:tcBorders>
            <w:shd w:val="clear" w:color="auto" w:fill="auto"/>
            <w:vAlign w:val="center"/>
          </w:tcPr>
          <w:p w:rsidR="00C909DE"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Caroline Taylor</w:t>
            </w:r>
          </w:p>
        </w:tc>
        <w:tc>
          <w:tcPr>
            <w:tcW w:w="943" w:type="pct"/>
            <w:tcBorders>
              <w:top w:val="nil"/>
              <w:left w:val="nil"/>
              <w:bottom w:val="single" w:sz="4" w:space="0" w:color="auto"/>
              <w:right w:val="single" w:sz="4" w:space="0" w:color="auto"/>
            </w:tcBorders>
            <w:shd w:val="clear" w:color="auto" w:fill="auto"/>
            <w:noWrap/>
            <w:vAlign w:val="bottom"/>
          </w:tcPr>
          <w:p w:rsidR="00C909DE"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07968730738</w:t>
            </w:r>
          </w:p>
        </w:tc>
        <w:tc>
          <w:tcPr>
            <w:tcW w:w="1072" w:type="pct"/>
            <w:tcBorders>
              <w:top w:val="nil"/>
              <w:left w:val="nil"/>
              <w:bottom w:val="single" w:sz="4" w:space="0" w:color="auto"/>
              <w:right w:val="single" w:sz="4" w:space="0" w:color="auto"/>
            </w:tcBorders>
            <w:shd w:val="clear" w:color="auto" w:fill="auto"/>
            <w:noWrap/>
            <w:vAlign w:val="bottom"/>
          </w:tcPr>
          <w:p w:rsidR="00C909DE"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01772 499298</w:t>
            </w: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C205F4"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Head of Facilities and Infrastructure</w:t>
            </w:r>
          </w:p>
        </w:tc>
        <w:tc>
          <w:tcPr>
            <w:tcW w:w="1242" w:type="pct"/>
            <w:tcBorders>
              <w:top w:val="nil"/>
              <w:left w:val="nil"/>
              <w:bottom w:val="single" w:sz="4" w:space="0" w:color="auto"/>
              <w:right w:val="single" w:sz="4" w:space="0" w:color="auto"/>
            </w:tcBorders>
            <w:shd w:val="clear" w:color="auto" w:fill="auto"/>
            <w:vAlign w:val="center"/>
            <w:hideMark/>
          </w:tcPr>
          <w:p w:rsidR="00CF7F44" w:rsidRPr="0002698C" w:rsidRDefault="00CF7F44"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John Boe</w:t>
            </w:r>
          </w:p>
        </w:tc>
        <w:tc>
          <w:tcPr>
            <w:tcW w:w="943" w:type="pct"/>
            <w:tcBorders>
              <w:top w:val="nil"/>
              <w:left w:val="nil"/>
              <w:bottom w:val="single" w:sz="4" w:space="0" w:color="auto"/>
              <w:right w:val="single" w:sz="4" w:space="0" w:color="auto"/>
            </w:tcBorders>
            <w:shd w:val="clear" w:color="auto" w:fill="auto"/>
            <w:noWrap/>
            <w:vAlign w:val="bottom"/>
            <w:hideMark/>
          </w:tcPr>
          <w:p w:rsidR="00CF7F44" w:rsidRPr="0002698C" w:rsidRDefault="00CF7F44"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w:t>
            </w:r>
            <w:r w:rsidR="00D30935">
              <w:rPr>
                <w:rFonts w:ascii="Calibri" w:eastAsia="Times New Roman" w:hAnsi="Calibri" w:cs="Calibri"/>
                <w:color w:val="000000"/>
                <w:lang w:eastAsia="en-GB"/>
              </w:rPr>
              <w:t>307 213366</w:t>
            </w:r>
          </w:p>
        </w:tc>
        <w:tc>
          <w:tcPr>
            <w:tcW w:w="1072" w:type="pct"/>
            <w:tcBorders>
              <w:top w:val="nil"/>
              <w:left w:val="nil"/>
              <w:bottom w:val="single" w:sz="4" w:space="0" w:color="auto"/>
              <w:right w:val="single" w:sz="4" w:space="0" w:color="auto"/>
            </w:tcBorders>
            <w:shd w:val="clear" w:color="auto" w:fill="auto"/>
            <w:noWrap/>
            <w:vAlign w:val="bottom"/>
            <w:hideMark/>
          </w:tcPr>
          <w:p w:rsidR="009F345C" w:rsidRPr="0002698C" w:rsidRDefault="009F345C" w:rsidP="0072362A">
            <w:pPr>
              <w:spacing w:after="0" w:line="240" w:lineRule="auto"/>
              <w:rPr>
                <w:rFonts w:ascii="Calibri" w:eastAsia="Times New Roman" w:hAnsi="Calibri" w:cs="Calibri"/>
                <w:color w:val="000000"/>
                <w:lang w:eastAsia="en-GB"/>
              </w:rPr>
            </w:pPr>
            <w:r w:rsidRPr="0002698C">
              <w:rPr>
                <w:rFonts w:ascii="Calibri" w:eastAsia="Times New Roman" w:hAnsi="Calibri" w:cs="Calibri"/>
                <w:color w:val="000000"/>
                <w:lang w:eastAsia="en-GB"/>
              </w:rPr>
              <w:t> </w:t>
            </w: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20078A"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Head of Finance</w:t>
            </w:r>
          </w:p>
        </w:tc>
        <w:tc>
          <w:tcPr>
            <w:tcW w:w="1242" w:type="pct"/>
            <w:tcBorders>
              <w:top w:val="nil"/>
              <w:left w:val="nil"/>
              <w:bottom w:val="single" w:sz="4" w:space="0" w:color="auto"/>
              <w:right w:val="single" w:sz="4" w:space="0" w:color="auto"/>
            </w:tcBorders>
            <w:shd w:val="clear" w:color="auto" w:fill="auto"/>
            <w:vAlign w:val="center"/>
            <w:hideMark/>
          </w:tcPr>
          <w:p w:rsidR="009F345C" w:rsidRPr="0002698C" w:rsidRDefault="00494CC0"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Colin Taylor</w:t>
            </w:r>
          </w:p>
        </w:tc>
        <w:tc>
          <w:tcPr>
            <w:tcW w:w="943" w:type="pct"/>
            <w:tcBorders>
              <w:top w:val="nil"/>
              <w:left w:val="nil"/>
              <w:bottom w:val="single" w:sz="4" w:space="0" w:color="auto"/>
              <w:right w:val="single" w:sz="4" w:space="0" w:color="auto"/>
            </w:tcBorders>
            <w:shd w:val="clear" w:color="auto" w:fill="auto"/>
            <w:noWrap/>
            <w:vAlign w:val="bottom"/>
            <w:hideMark/>
          </w:tcPr>
          <w:p w:rsidR="009F345C" w:rsidRPr="0002698C" w:rsidRDefault="00CF7F44"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07804 976107</w:t>
            </w:r>
          </w:p>
        </w:tc>
        <w:tc>
          <w:tcPr>
            <w:tcW w:w="1072" w:type="pct"/>
            <w:tcBorders>
              <w:top w:val="nil"/>
              <w:left w:val="nil"/>
              <w:bottom w:val="single" w:sz="4" w:space="0" w:color="auto"/>
              <w:right w:val="single" w:sz="4" w:space="0" w:color="auto"/>
            </w:tcBorders>
            <w:shd w:val="clear" w:color="auto" w:fill="auto"/>
            <w:noWrap/>
            <w:vAlign w:val="bottom"/>
            <w:hideMark/>
          </w:tcPr>
          <w:p w:rsidR="009F345C" w:rsidRPr="0002698C" w:rsidRDefault="009F345C" w:rsidP="0072362A">
            <w:pPr>
              <w:spacing w:after="0" w:line="240" w:lineRule="auto"/>
              <w:rPr>
                <w:rFonts w:ascii="Calibri" w:eastAsia="Times New Roman" w:hAnsi="Calibri" w:cs="Calibri"/>
                <w:color w:val="000000"/>
                <w:lang w:eastAsia="en-GB"/>
              </w:rPr>
            </w:pP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20078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Head of Governance and Compliance</w:t>
            </w:r>
          </w:p>
        </w:tc>
        <w:tc>
          <w:tcPr>
            <w:tcW w:w="1242" w:type="pct"/>
            <w:tcBorders>
              <w:top w:val="nil"/>
              <w:left w:val="nil"/>
              <w:bottom w:val="single" w:sz="4" w:space="0" w:color="auto"/>
              <w:right w:val="single" w:sz="4" w:space="0" w:color="auto"/>
            </w:tcBorders>
            <w:shd w:val="clear" w:color="auto" w:fill="auto"/>
            <w:vAlign w:val="center"/>
            <w:hideMark/>
          </w:tcPr>
          <w:p w:rsidR="009F345C" w:rsidRPr="0002698C" w:rsidRDefault="00CF7F44"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w:t>
            </w:r>
            <w:r w:rsidR="00185264">
              <w:rPr>
                <w:rFonts w:ascii="Calibri" w:eastAsia="Times New Roman" w:hAnsi="Calibri" w:cs="Calibri"/>
                <w:color w:val="000000"/>
                <w:lang w:eastAsia="en-GB"/>
              </w:rPr>
              <w:t>Anthony Mohammed</w:t>
            </w:r>
          </w:p>
        </w:tc>
        <w:tc>
          <w:tcPr>
            <w:tcW w:w="943" w:type="pct"/>
            <w:tcBorders>
              <w:top w:val="nil"/>
              <w:left w:val="nil"/>
              <w:bottom w:val="single" w:sz="4" w:space="0" w:color="auto"/>
              <w:right w:val="single" w:sz="4" w:space="0" w:color="auto"/>
            </w:tcBorders>
            <w:shd w:val="clear" w:color="auto" w:fill="auto"/>
            <w:noWrap/>
            <w:vAlign w:val="center"/>
            <w:hideMark/>
          </w:tcPr>
          <w:p w:rsidR="009F345C" w:rsidRPr="0002698C" w:rsidRDefault="00185264" w:rsidP="0072362A">
            <w:pPr>
              <w:spacing w:after="0" w:line="240" w:lineRule="auto"/>
              <w:rPr>
                <w:rFonts w:ascii="Calibri" w:eastAsia="Times New Roman" w:hAnsi="Calibri" w:cs="Calibri"/>
                <w:lang w:eastAsia="en-GB"/>
              </w:rPr>
            </w:pPr>
            <w:r>
              <w:rPr>
                <w:rFonts w:ascii="Calibri" w:eastAsia="Times New Roman" w:hAnsi="Calibri" w:cs="Calibri"/>
                <w:lang w:eastAsia="en-GB"/>
              </w:rPr>
              <w:t>07789 015870</w:t>
            </w:r>
          </w:p>
        </w:tc>
        <w:tc>
          <w:tcPr>
            <w:tcW w:w="1072" w:type="pct"/>
            <w:tcBorders>
              <w:top w:val="nil"/>
              <w:left w:val="nil"/>
              <w:bottom w:val="single" w:sz="4" w:space="0" w:color="auto"/>
              <w:right w:val="single" w:sz="4" w:space="0" w:color="auto"/>
            </w:tcBorders>
            <w:shd w:val="clear" w:color="auto" w:fill="auto"/>
            <w:noWrap/>
            <w:vAlign w:val="bottom"/>
            <w:hideMark/>
          </w:tcPr>
          <w:p w:rsidR="009F345C" w:rsidRPr="0002698C" w:rsidRDefault="009F345C" w:rsidP="0072362A">
            <w:pPr>
              <w:spacing w:after="0" w:line="240" w:lineRule="auto"/>
              <w:rPr>
                <w:rFonts w:ascii="Calibri" w:eastAsia="Times New Roman" w:hAnsi="Calibri" w:cs="Calibri"/>
                <w:color w:val="000000"/>
                <w:lang w:eastAsia="en-GB"/>
              </w:rPr>
            </w:pPr>
          </w:p>
        </w:tc>
      </w:tr>
      <w:tr w:rsidR="009F345C" w:rsidRPr="0002698C" w:rsidTr="00185264">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9F345C" w:rsidRPr="0002698C" w:rsidRDefault="00C205F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Head of Retail</w:t>
            </w:r>
            <w:r w:rsidR="00C314C5">
              <w:rPr>
                <w:rFonts w:ascii="Calibri" w:eastAsia="Times New Roman" w:hAnsi="Calibri" w:cs="Calibri"/>
                <w:color w:val="000000"/>
                <w:lang w:eastAsia="en-GB"/>
              </w:rPr>
              <w:t xml:space="preserve"> and Online Sales</w:t>
            </w:r>
          </w:p>
        </w:tc>
        <w:tc>
          <w:tcPr>
            <w:tcW w:w="1242" w:type="pct"/>
            <w:tcBorders>
              <w:top w:val="nil"/>
              <w:left w:val="nil"/>
              <w:bottom w:val="single" w:sz="4" w:space="0" w:color="auto"/>
              <w:right w:val="single" w:sz="4" w:space="0" w:color="auto"/>
            </w:tcBorders>
            <w:shd w:val="clear" w:color="auto" w:fill="auto"/>
            <w:vAlign w:val="center"/>
            <w:hideMark/>
          </w:tcPr>
          <w:p w:rsidR="009F345C"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Mick Croskery</w:t>
            </w:r>
          </w:p>
        </w:tc>
        <w:tc>
          <w:tcPr>
            <w:tcW w:w="943" w:type="pct"/>
            <w:tcBorders>
              <w:top w:val="nil"/>
              <w:left w:val="nil"/>
              <w:bottom w:val="single" w:sz="4" w:space="0" w:color="auto"/>
              <w:right w:val="single" w:sz="4" w:space="0" w:color="auto"/>
            </w:tcBorders>
            <w:shd w:val="clear" w:color="000000" w:fill="FFFFFF"/>
            <w:noWrap/>
            <w:vAlign w:val="bottom"/>
            <w:hideMark/>
          </w:tcPr>
          <w:p w:rsidR="009F345C" w:rsidRPr="0002698C" w:rsidRDefault="00C909DE" w:rsidP="0072362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07772</w:t>
            </w:r>
            <w:r w:rsidR="00185264">
              <w:rPr>
                <w:rFonts w:ascii="Calibri" w:eastAsia="Times New Roman" w:hAnsi="Calibri" w:cs="Calibri"/>
                <w:color w:val="000000"/>
                <w:lang w:eastAsia="en-GB"/>
              </w:rPr>
              <w:t xml:space="preserve"> </w:t>
            </w:r>
            <w:r>
              <w:rPr>
                <w:rFonts w:ascii="Calibri" w:eastAsia="Times New Roman" w:hAnsi="Calibri" w:cs="Calibri"/>
                <w:color w:val="000000"/>
                <w:lang w:eastAsia="en-GB"/>
              </w:rPr>
              <w:t>422838</w:t>
            </w:r>
          </w:p>
        </w:tc>
        <w:tc>
          <w:tcPr>
            <w:tcW w:w="1072" w:type="pct"/>
            <w:tcBorders>
              <w:top w:val="nil"/>
              <w:left w:val="nil"/>
              <w:bottom w:val="single" w:sz="4" w:space="0" w:color="auto"/>
              <w:right w:val="single" w:sz="4" w:space="0" w:color="auto"/>
            </w:tcBorders>
            <w:shd w:val="clear" w:color="000000" w:fill="FFFFFF"/>
            <w:noWrap/>
            <w:vAlign w:val="bottom"/>
            <w:hideMark/>
          </w:tcPr>
          <w:p w:rsidR="009F345C" w:rsidRPr="0002698C" w:rsidRDefault="009F345C" w:rsidP="0072362A">
            <w:pPr>
              <w:spacing w:after="0" w:line="240" w:lineRule="auto"/>
              <w:rPr>
                <w:rFonts w:ascii="Calibri" w:eastAsia="Times New Roman" w:hAnsi="Calibri" w:cs="Calibri"/>
                <w:color w:val="000000"/>
                <w:lang w:eastAsia="en-GB"/>
              </w:rPr>
            </w:pPr>
          </w:p>
        </w:tc>
      </w:tr>
    </w:tbl>
    <w:p w:rsidR="00D7615F" w:rsidRPr="00D7615F" w:rsidRDefault="00D7615F" w:rsidP="00D7615F"/>
    <w:p w:rsidR="00207D99" w:rsidRDefault="00207D99" w:rsidP="00207D99">
      <w:pPr>
        <w:rPr>
          <w:rFonts w:cs="Arial"/>
        </w:rPr>
      </w:pPr>
      <w:r>
        <w:rPr>
          <w:rFonts w:cs="Arial"/>
        </w:rPr>
        <w:t>Delegated Authority Trustee Contact Details</w:t>
      </w:r>
    </w:p>
    <w:tbl>
      <w:tblPr>
        <w:tblW w:w="5000" w:type="pct"/>
        <w:tblLook w:val="04A0" w:firstRow="1" w:lastRow="0" w:firstColumn="1" w:lastColumn="0" w:noHBand="0" w:noVBand="1"/>
      </w:tblPr>
      <w:tblGrid>
        <w:gridCol w:w="3142"/>
        <w:gridCol w:w="2098"/>
        <w:gridCol w:w="1843"/>
        <w:gridCol w:w="1933"/>
      </w:tblGrid>
      <w:tr w:rsidR="00207D99" w:rsidRPr="0002698C" w:rsidTr="00207D99">
        <w:trPr>
          <w:trHeight w:val="300"/>
        </w:trPr>
        <w:tc>
          <w:tcPr>
            <w:tcW w:w="17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Role</w:t>
            </w:r>
          </w:p>
        </w:tc>
        <w:tc>
          <w:tcPr>
            <w:tcW w:w="1163" w:type="pct"/>
            <w:tcBorders>
              <w:top w:val="single" w:sz="4" w:space="0" w:color="auto"/>
              <w:left w:val="nil"/>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Name</w:t>
            </w:r>
          </w:p>
        </w:tc>
        <w:tc>
          <w:tcPr>
            <w:tcW w:w="1022" w:type="pct"/>
            <w:tcBorders>
              <w:top w:val="single" w:sz="4" w:space="0" w:color="auto"/>
              <w:left w:val="nil"/>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Contact Number</w:t>
            </w:r>
          </w:p>
        </w:tc>
        <w:tc>
          <w:tcPr>
            <w:tcW w:w="1072" w:type="pct"/>
            <w:tcBorders>
              <w:top w:val="single" w:sz="4" w:space="0" w:color="auto"/>
              <w:left w:val="nil"/>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b/>
                <w:bCs/>
                <w:i/>
                <w:iCs/>
                <w:color w:val="000000"/>
                <w:lang w:eastAsia="en-GB"/>
              </w:rPr>
            </w:pPr>
            <w:r w:rsidRPr="0002698C">
              <w:rPr>
                <w:rFonts w:ascii="Calibri" w:eastAsia="Times New Roman" w:hAnsi="Calibri" w:cs="Calibri"/>
                <w:b/>
                <w:bCs/>
                <w:i/>
                <w:iCs/>
                <w:color w:val="000000"/>
                <w:lang w:eastAsia="en-GB"/>
              </w:rPr>
              <w:t>Alternative Contact Number</w:t>
            </w:r>
          </w:p>
        </w:tc>
      </w:tr>
      <w:tr w:rsidR="00207D99" w:rsidRPr="0002698C" w:rsidTr="00207D99">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Chair of Trustees</w:t>
            </w:r>
            <w:r w:rsidRPr="0002698C">
              <w:rPr>
                <w:rFonts w:ascii="Calibri" w:eastAsia="Times New Roman" w:hAnsi="Calibri" w:cs="Calibri"/>
                <w:color w:val="000000"/>
                <w:lang w:eastAsia="en-GB"/>
              </w:rPr>
              <w:t xml:space="preserve"> </w:t>
            </w:r>
          </w:p>
        </w:tc>
        <w:tc>
          <w:tcPr>
            <w:tcW w:w="1163" w:type="pct"/>
            <w:tcBorders>
              <w:top w:val="nil"/>
              <w:left w:val="nil"/>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Karen Swindley</w:t>
            </w:r>
          </w:p>
        </w:tc>
        <w:tc>
          <w:tcPr>
            <w:tcW w:w="1022" w:type="pct"/>
            <w:tcBorders>
              <w:top w:val="nil"/>
              <w:left w:val="nil"/>
              <w:bottom w:val="single" w:sz="4" w:space="0" w:color="auto"/>
              <w:right w:val="single" w:sz="4" w:space="0" w:color="auto"/>
            </w:tcBorders>
            <w:shd w:val="clear" w:color="auto" w:fill="auto"/>
            <w:noWrap/>
            <w:vAlign w:val="bottom"/>
            <w:hideMark/>
          </w:tcPr>
          <w:p w:rsidR="00207D99" w:rsidRPr="0002698C" w:rsidRDefault="00837E7F"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07989 551484</w:t>
            </w:r>
          </w:p>
        </w:tc>
        <w:tc>
          <w:tcPr>
            <w:tcW w:w="1072" w:type="pct"/>
            <w:tcBorders>
              <w:top w:val="nil"/>
              <w:left w:val="nil"/>
              <w:bottom w:val="single" w:sz="4" w:space="0" w:color="auto"/>
              <w:right w:val="single" w:sz="4" w:space="0" w:color="auto"/>
            </w:tcBorders>
            <w:shd w:val="clear" w:color="auto" w:fill="auto"/>
            <w:noWrap/>
            <w:vAlign w:val="bottom"/>
            <w:hideMark/>
          </w:tcPr>
          <w:p w:rsidR="00207D99" w:rsidRPr="0002698C" w:rsidRDefault="00837E7F" w:rsidP="007F5ACA">
            <w:pPr>
              <w:spacing w:after="0" w:line="240" w:lineRule="auto"/>
              <w:rPr>
                <w:rFonts w:ascii="Calibri" w:eastAsia="Times New Roman" w:hAnsi="Calibri" w:cs="Calibri"/>
                <w:color w:val="000000"/>
                <w:lang w:eastAsia="en-GB"/>
              </w:rPr>
            </w:pPr>
            <w:r>
              <w:t>01772 387651</w:t>
            </w:r>
          </w:p>
        </w:tc>
      </w:tr>
      <w:tr w:rsidR="00207D99" w:rsidRPr="0002698C" w:rsidTr="00207D99">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Vice Chair of Trustees</w:t>
            </w:r>
          </w:p>
        </w:tc>
        <w:tc>
          <w:tcPr>
            <w:tcW w:w="1163" w:type="pct"/>
            <w:tcBorders>
              <w:top w:val="nil"/>
              <w:left w:val="nil"/>
              <w:bottom w:val="single" w:sz="4" w:space="0" w:color="auto"/>
              <w:right w:val="single" w:sz="4" w:space="0" w:color="auto"/>
            </w:tcBorders>
            <w:shd w:val="clear" w:color="auto" w:fill="auto"/>
            <w:vAlign w:val="center"/>
            <w:hideMark/>
          </w:tcPr>
          <w:p w:rsidR="00207D99" w:rsidRPr="0002698C" w:rsidRDefault="00410056"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Helen Rother</w:t>
            </w:r>
            <w:r w:rsidR="00207D99">
              <w:rPr>
                <w:rFonts w:ascii="Calibri" w:eastAsia="Times New Roman" w:hAnsi="Calibri" w:cs="Calibri"/>
                <w:color w:val="000000"/>
                <w:lang w:eastAsia="en-GB"/>
              </w:rPr>
              <w:t xml:space="preserve">am </w:t>
            </w:r>
          </w:p>
        </w:tc>
        <w:tc>
          <w:tcPr>
            <w:tcW w:w="1022" w:type="pct"/>
            <w:tcBorders>
              <w:top w:val="nil"/>
              <w:left w:val="nil"/>
              <w:bottom w:val="single" w:sz="4" w:space="0" w:color="auto"/>
              <w:right w:val="single" w:sz="4" w:space="0" w:color="auto"/>
            </w:tcBorders>
            <w:shd w:val="clear" w:color="auto" w:fill="auto"/>
            <w:noWrap/>
            <w:vAlign w:val="bottom"/>
            <w:hideMark/>
          </w:tcPr>
          <w:p w:rsidR="00207D99" w:rsidRPr="0002698C" w:rsidRDefault="00867F08" w:rsidP="007F5ACA">
            <w:pPr>
              <w:spacing w:after="0" w:line="240" w:lineRule="auto"/>
              <w:rPr>
                <w:rFonts w:ascii="Calibri" w:eastAsia="Times New Roman" w:hAnsi="Calibri" w:cs="Calibri"/>
                <w:color w:val="000000"/>
                <w:lang w:eastAsia="en-GB"/>
              </w:rPr>
            </w:pPr>
            <w:r>
              <w:rPr>
                <w:color w:val="000000"/>
              </w:rPr>
              <w:t>07888 799966</w:t>
            </w:r>
          </w:p>
        </w:tc>
        <w:tc>
          <w:tcPr>
            <w:tcW w:w="1072" w:type="pct"/>
            <w:tcBorders>
              <w:top w:val="nil"/>
              <w:left w:val="nil"/>
              <w:bottom w:val="single" w:sz="4" w:space="0" w:color="auto"/>
              <w:right w:val="single" w:sz="4" w:space="0" w:color="auto"/>
            </w:tcBorders>
            <w:shd w:val="clear" w:color="auto" w:fill="auto"/>
            <w:noWrap/>
            <w:vAlign w:val="bottom"/>
            <w:hideMark/>
          </w:tcPr>
          <w:p w:rsidR="00207D99" w:rsidRPr="0002698C" w:rsidRDefault="00207D99" w:rsidP="007F5ACA">
            <w:pPr>
              <w:spacing w:after="0" w:line="240" w:lineRule="auto"/>
              <w:rPr>
                <w:rFonts w:ascii="Calibri" w:eastAsia="Times New Roman" w:hAnsi="Calibri" w:cs="Calibri"/>
                <w:color w:val="000000"/>
                <w:lang w:eastAsia="en-GB"/>
              </w:rPr>
            </w:pPr>
          </w:p>
        </w:tc>
      </w:tr>
      <w:tr w:rsidR="00207D99" w:rsidRPr="0002698C" w:rsidTr="00207D99">
        <w:trPr>
          <w:trHeight w:val="300"/>
        </w:trPr>
        <w:tc>
          <w:tcPr>
            <w:tcW w:w="1742" w:type="pct"/>
            <w:tcBorders>
              <w:top w:val="nil"/>
              <w:left w:val="single" w:sz="4" w:space="0" w:color="auto"/>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Vice Chair of Trustees</w:t>
            </w:r>
          </w:p>
        </w:tc>
        <w:tc>
          <w:tcPr>
            <w:tcW w:w="1163" w:type="pct"/>
            <w:tcBorders>
              <w:top w:val="nil"/>
              <w:left w:val="nil"/>
              <w:bottom w:val="single" w:sz="4" w:space="0" w:color="auto"/>
              <w:right w:val="single" w:sz="4" w:space="0" w:color="auto"/>
            </w:tcBorders>
            <w:shd w:val="clear" w:color="auto" w:fill="auto"/>
            <w:vAlign w:val="center"/>
            <w:hideMark/>
          </w:tcPr>
          <w:p w:rsidR="00207D99" w:rsidRPr="0002698C" w:rsidRDefault="00207D99" w:rsidP="007F5ACA">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Matthew Cowburn</w:t>
            </w:r>
          </w:p>
        </w:tc>
        <w:tc>
          <w:tcPr>
            <w:tcW w:w="1022" w:type="pct"/>
            <w:tcBorders>
              <w:top w:val="nil"/>
              <w:left w:val="nil"/>
              <w:bottom w:val="single" w:sz="4" w:space="0" w:color="auto"/>
              <w:right w:val="single" w:sz="4" w:space="0" w:color="auto"/>
            </w:tcBorders>
            <w:shd w:val="clear" w:color="auto" w:fill="auto"/>
            <w:noWrap/>
            <w:vAlign w:val="bottom"/>
            <w:hideMark/>
          </w:tcPr>
          <w:p w:rsidR="00207D99" w:rsidRPr="0002698C" w:rsidRDefault="00867F08" w:rsidP="007F5ACA">
            <w:pPr>
              <w:spacing w:after="0" w:line="240" w:lineRule="auto"/>
              <w:rPr>
                <w:rFonts w:ascii="Calibri" w:eastAsia="Times New Roman" w:hAnsi="Calibri" w:cs="Calibri"/>
                <w:color w:val="000000"/>
                <w:lang w:eastAsia="en-GB"/>
              </w:rPr>
            </w:pPr>
            <w:r>
              <w:t>07793 048190</w:t>
            </w:r>
          </w:p>
        </w:tc>
        <w:tc>
          <w:tcPr>
            <w:tcW w:w="1072" w:type="pct"/>
            <w:tcBorders>
              <w:top w:val="nil"/>
              <w:left w:val="nil"/>
              <w:bottom w:val="single" w:sz="4" w:space="0" w:color="auto"/>
              <w:right w:val="single" w:sz="4" w:space="0" w:color="auto"/>
            </w:tcBorders>
            <w:shd w:val="clear" w:color="auto" w:fill="auto"/>
            <w:noWrap/>
            <w:vAlign w:val="bottom"/>
            <w:hideMark/>
          </w:tcPr>
          <w:p w:rsidR="00207D99" w:rsidRPr="0002698C" w:rsidRDefault="00867F08" w:rsidP="007F5ACA">
            <w:pPr>
              <w:spacing w:after="0" w:line="240" w:lineRule="auto"/>
              <w:rPr>
                <w:rFonts w:ascii="Calibri" w:eastAsia="Times New Roman" w:hAnsi="Calibri" w:cs="Calibri"/>
                <w:color w:val="000000"/>
                <w:lang w:eastAsia="en-GB"/>
              </w:rPr>
            </w:pPr>
            <w:r>
              <w:t>07949 189991</w:t>
            </w:r>
          </w:p>
        </w:tc>
      </w:tr>
    </w:tbl>
    <w:p w:rsidR="00C82777" w:rsidRPr="003360D6" w:rsidRDefault="00C82777">
      <w:pPr>
        <w:rPr>
          <w:rFonts w:cs="Arial"/>
          <w:b/>
        </w:rPr>
      </w:pPr>
      <w:r w:rsidRPr="003360D6">
        <w:rPr>
          <w:rFonts w:cs="Arial"/>
          <w:b/>
        </w:rPr>
        <w:br w:type="page"/>
      </w:r>
    </w:p>
    <w:p w:rsidR="0065010C" w:rsidRPr="0065010C" w:rsidRDefault="00F138CE" w:rsidP="0065010C">
      <w:bookmarkStart w:id="5" w:name="_SMT_Communications_Protocol"/>
      <w:bookmarkStart w:id="6" w:name="_Toc521411980"/>
      <w:bookmarkEnd w:id="5"/>
      <w:r>
        <w:rPr>
          <w:rFonts w:cs="Arial"/>
          <w:b/>
          <w:sz w:val="28"/>
          <w:szCs w:val="28"/>
        </w:rPr>
        <w:lastRenderedPageBreak/>
        <w:t>11</w:t>
      </w:r>
      <w:r w:rsidR="0020078A">
        <w:rPr>
          <w:rFonts w:cs="Arial"/>
          <w:b/>
          <w:sz w:val="28"/>
          <w:szCs w:val="28"/>
        </w:rPr>
        <w:t xml:space="preserve">. </w:t>
      </w:r>
      <w:r w:rsidR="0020078A" w:rsidRPr="00EF6D79">
        <w:rPr>
          <w:rFonts w:cs="Arial"/>
          <w:b/>
          <w:sz w:val="28"/>
          <w:szCs w:val="28"/>
        </w:rPr>
        <w:t>Communications Protocol</w:t>
      </w:r>
      <w:bookmarkEnd w:id="6"/>
    </w:p>
    <w:p w:rsidR="00895B93" w:rsidRDefault="001549FE" w:rsidP="001549FE">
      <w:pPr>
        <w:rPr>
          <w:rFonts w:cs="Arial"/>
        </w:rPr>
      </w:pPr>
      <w:r>
        <w:rPr>
          <w:rFonts w:cs="Arial"/>
        </w:rPr>
        <w:t>Should a Level 3 or 4 inciden</w:t>
      </w:r>
      <w:r w:rsidR="004B0139">
        <w:rPr>
          <w:rFonts w:cs="Arial"/>
        </w:rPr>
        <w:t>t</w:t>
      </w:r>
      <w:r>
        <w:rPr>
          <w:rFonts w:cs="Arial"/>
        </w:rPr>
        <w:t xml:space="preserve"> be declared then the following communication actions should be followed:</w:t>
      </w:r>
    </w:p>
    <w:p w:rsidR="001549FE" w:rsidRDefault="004E2897" w:rsidP="001549FE">
      <w:pPr>
        <w:rPr>
          <w:rFonts w:cs="Arial"/>
        </w:rPr>
      </w:pPr>
      <w:r>
        <w:rPr>
          <w:rFonts w:cs="Arial"/>
          <w:noProof/>
          <w:lang w:eastAsia="en-GB"/>
        </w:rPr>
        <mc:AlternateContent>
          <mc:Choice Requires="wps">
            <w:drawing>
              <wp:anchor distT="0" distB="0" distL="114300" distR="114300" simplePos="0" relativeHeight="251691008" behindDoc="0" locked="0" layoutInCell="1" allowOverlap="1" wp14:anchorId="6FB0AB31" wp14:editId="67A460BF">
                <wp:simplePos x="0" y="0"/>
                <wp:positionH relativeFrom="column">
                  <wp:posOffset>1240155</wp:posOffset>
                </wp:positionH>
                <wp:positionV relativeFrom="paragraph">
                  <wp:posOffset>95415</wp:posOffset>
                </wp:positionV>
                <wp:extent cx="3143250" cy="572494"/>
                <wp:effectExtent l="57150" t="38100" r="76200" b="94615"/>
                <wp:wrapNone/>
                <wp:docPr id="21" name="Rounded Rectangle 21"/>
                <wp:cNvGraphicFramePr/>
                <a:graphic xmlns:a="http://schemas.openxmlformats.org/drawingml/2006/main">
                  <a:graphicData uri="http://schemas.microsoft.com/office/word/2010/wordprocessingShape">
                    <wps:wsp>
                      <wps:cNvSpPr/>
                      <wps:spPr>
                        <a:xfrm>
                          <a:off x="0" y="0"/>
                          <a:ext cx="3143250" cy="572494"/>
                        </a:xfrm>
                        <a:prstGeom prst="roundRect">
                          <a:avLst/>
                        </a:prstGeom>
                      </wps:spPr>
                      <wps:style>
                        <a:lnRef idx="1">
                          <a:schemeClr val="accent3"/>
                        </a:lnRef>
                        <a:fillRef idx="2">
                          <a:schemeClr val="accent3"/>
                        </a:fillRef>
                        <a:effectRef idx="1">
                          <a:schemeClr val="accent3"/>
                        </a:effectRef>
                        <a:fontRef idx="minor">
                          <a:schemeClr val="dk1"/>
                        </a:fontRef>
                      </wps:style>
                      <wps:txbx>
                        <w:txbxContent>
                          <w:p w:rsidR="000A4158" w:rsidRDefault="000A4158" w:rsidP="004E2897">
                            <w:pPr>
                              <w:jc w:val="center"/>
                            </w:pPr>
                            <w:r>
                              <w:t>Chief Executive declares L3/4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FB0AB31" id="Rounded Rectangle 21" o:spid="_x0000_s1026" style="position:absolute;margin-left:97.65pt;margin-top:7.5pt;width:247.5pt;height:45.1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" fillcolor="#cdddac [1622]" strokecolor="#94b64e [3046]">
                <v:fill color2="#f0f4e6 [502]" rotate="t" angle="180" colors="0 #dafda7;22938f #e4fdc2;1 #f5ffe6" focus="100%" type="gradient"/>
                <v:shadow on="t" color="black" opacity="24903f" origin=",.5" offset="0,.55556mm"/>
                <v:textbox>
                  <w:txbxContent>
                    <w:p w:rsidR="000A4158" w:rsidRDefault="000A4158" w:rsidP="004E2897">
                      <w:pPr>
                        <w:jc w:val="center"/>
                      </w:pPr>
                      <w:r>
                        <w:t>Chief Executive declares L3/4 incident</w:t>
                      </w:r>
                    </w:p>
                  </w:txbxContent>
                </v:textbox>
              </v:roundrect>
            </w:pict>
          </mc:Fallback>
        </mc:AlternateContent>
      </w:r>
    </w:p>
    <w:p w:rsidR="001549FE" w:rsidRDefault="001549FE" w:rsidP="001549FE">
      <w:pPr>
        <w:rPr>
          <w:rFonts w:cs="Arial"/>
        </w:rPr>
      </w:pPr>
    </w:p>
    <w:p w:rsidR="001549FE" w:rsidRPr="001549FE" w:rsidRDefault="00895B93" w:rsidP="001549FE">
      <w:pPr>
        <w:rPr>
          <w:rFonts w:cs="Arial"/>
        </w:rPr>
      </w:pPr>
      <w:r>
        <w:rPr>
          <w:rFonts w:cs="Arial"/>
          <w:noProof/>
          <w:lang w:eastAsia="en-GB"/>
        </w:rPr>
        <mc:AlternateContent>
          <mc:Choice Requires="wps">
            <w:drawing>
              <wp:anchor distT="0" distB="0" distL="114300" distR="114300" simplePos="0" relativeHeight="251700224" behindDoc="0" locked="0" layoutInCell="1" allowOverlap="1" wp14:anchorId="28207999" wp14:editId="00E59FE1">
                <wp:simplePos x="0" y="0"/>
                <wp:positionH relativeFrom="column">
                  <wp:posOffset>2799715</wp:posOffset>
                </wp:positionH>
                <wp:positionV relativeFrom="paragraph">
                  <wp:posOffset>21590</wp:posOffset>
                </wp:positionV>
                <wp:extent cx="0" cy="373380"/>
                <wp:effectExtent l="95250" t="0" r="95250" b="64770"/>
                <wp:wrapNone/>
                <wp:docPr id="25" name="Straight Arrow Connector 25"/>
                <wp:cNvGraphicFramePr/>
                <a:graphic xmlns:a="http://schemas.openxmlformats.org/drawingml/2006/main">
                  <a:graphicData uri="http://schemas.microsoft.com/office/word/2010/wordprocessingShape">
                    <wps:wsp>
                      <wps:cNvCnPr/>
                      <wps:spPr>
                        <a:xfrm flipH="1">
                          <a:off x="0" y="0"/>
                          <a:ext cx="0" cy="373380"/>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shapetype w14:anchorId="355CFA47" id="_x0000_t32" coordsize="21600,21600" o:spt="32" o:oned="t" path="m,l21600,21600e" filled="f">
                <v:path arrowok="t" fillok="f" o:connecttype="none"/>
                <o:lock v:ext="edit" shapetype="t"/>
              </v:shapetype>
              <v:shape id="Straight Arrow Connector 25" o:spid="_x0000_s1026" type="#_x0000_t32" style="position:absolute;margin-left:220.45pt;margin-top:1.7pt;width:0;height:29.4pt;flip:x;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" strokecolor="#94b64e [3046]">
                <v:stroke endarrow="open"/>
              </v:shape>
            </w:pict>
          </mc:Fallback>
        </mc:AlternateContent>
      </w:r>
    </w:p>
    <w:p w:rsidR="004E2897" w:rsidRDefault="00895B93" w:rsidP="002F4418">
      <w:pPr>
        <w:rPr>
          <w:rFonts w:cs="Arial"/>
        </w:rPr>
      </w:pPr>
      <w:r>
        <w:rPr>
          <w:rFonts w:cs="Arial"/>
          <w:noProof/>
          <w:lang w:eastAsia="en-GB"/>
        </w:rPr>
        <mc:AlternateContent>
          <mc:Choice Requires="wps">
            <w:drawing>
              <wp:anchor distT="0" distB="0" distL="114300" distR="114300" simplePos="0" relativeHeight="251697152" behindDoc="0" locked="0" layoutInCell="1" allowOverlap="1" wp14:anchorId="04331E2F" wp14:editId="3819A154">
                <wp:simplePos x="0" y="0"/>
                <wp:positionH relativeFrom="column">
                  <wp:posOffset>1241425</wp:posOffset>
                </wp:positionH>
                <wp:positionV relativeFrom="paragraph">
                  <wp:posOffset>48260</wp:posOffset>
                </wp:positionV>
                <wp:extent cx="3143250" cy="572135"/>
                <wp:effectExtent l="57150" t="19050" r="76200" b="94615"/>
                <wp:wrapNone/>
                <wp:docPr id="23" name="Rounded Rectangle 23"/>
                <wp:cNvGraphicFramePr/>
                <a:graphic xmlns:a="http://schemas.openxmlformats.org/drawingml/2006/main">
                  <a:graphicData uri="http://schemas.microsoft.com/office/word/2010/wordprocessingShape">
                    <wps:wsp>
                      <wps:cNvSpPr/>
                      <wps:spPr>
                        <a:xfrm>
                          <a:off x="0" y="0"/>
                          <a:ext cx="3143250" cy="572135"/>
                        </a:xfrm>
                        <a:prstGeom prst="roundRect">
                          <a:avLst/>
                        </a:prstGeom>
                      </wps:spPr>
                      <wps:style>
                        <a:lnRef idx="1">
                          <a:schemeClr val="accent3"/>
                        </a:lnRef>
                        <a:fillRef idx="3">
                          <a:schemeClr val="accent3"/>
                        </a:fillRef>
                        <a:effectRef idx="2">
                          <a:schemeClr val="accent3"/>
                        </a:effectRef>
                        <a:fontRef idx="minor">
                          <a:schemeClr val="lt1"/>
                        </a:fontRef>
                      </wps:style>
                      <wps:txbx>
                        <w:txbxContent>
                          <w:p w:rsidR="000A4158" w:rsidRDefault="000A4158" w:rsidP="00895B93">
                            <w:pPr>
                              <w:jc w:val="center"/>
                            </w:pPr>
                            <w:r>
                              <w:t>Communicate to SMT with timescales for return if known.</w:t>
                            </w:r>
                          </w:p>
                          <w:p w:rsidR="000A4158" w:rsidRDefault="000A4158" w:rsidP="004E28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4331E2F" id="Rounded Rectangle 23" o:spid="_x0000_s1027" style="position:absolute;margin-left:97.75pt;margin-top:3.8pt;width:247.5pt;height:45.0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0A4158" w:rsidRDefault="000A4158" w:rsidP="00895B93">
                      <w:pPr>
                        <w:jc w:val="center"/>
                      </w:pPr>
                      <w:r>
                        <w:t>Communicate to SMT with timescales for return if known.</w:t>
                      </w:r>
                    </w:p>
                    <w:p w:rsidR="000A4158" w:rsidRDefault="000A4158" w:rsidP="004E2897">
                      <w:pPr>
                        <w:jc w:val="center"/>
                      </w:pPr>
                    </w:p>
                  </w:txbxContent>
                </v:textbox>
              </v:roundrect>
            </w:pict>
          </mc:Fallback>
        </mc:AlternateContent>
      </w:r>
    </w:p>
    <w:p w:rsidR="004E2897" w:rsidRDefault="004E2897" w:rsidP="002F4418">
      <w:pPr>
        <w:rPr>
          <w:rFonts w:cs="Arial"/>
        </w:rPr>
      </w:pPr>
    </w:p>
    <w:p w:rsidR="004E2897" w:rsidRDefault="00895B93" w:rsidP="002F4418">
      <w:pPr>
        <w:rPr>
          <w:rFonts w:cs="Arial"/>
        </w:rPr>
      </w:pPr>
      <w:r>
        <w:rPr>
          <w:rFonts w:cs="Arial"/>
          <w:noProof/>
          <w:lang w:eastAsia="en-GB"/>
        </w:rPr>
        <mc:AlternateContent>
          <mc:Choice Requires="wps">
            <w:drawing>
              <wp:anchor distT="0" distB="0" distL="114300" distR="114300" simplePos="0" relativeHeight="251702272" behindDoc="0" locked="0" layoutInCell="1" allowOverlap="1" wp14:anchorId="4A4EF7F4" wp14:editId="528B1D76">
                <wp:simplePos x="0" y="0"/>
                <wp:positionH relativeFrom="column">
                  <wp:posOffset>2800985</wp:posOffset>
                </wp:positionH>
                <wp:positionV relativeFrom="paragraph">
                  <wp:posOffset>0</wp:posOffset>
                </wp:positionV>
                <wp:extent cx="0" cy="373380"/>
                <wp:effectExtent l="95250" t="0" r="95250" b="64770"/>
                <wp:wrapNone/>
                <wp:docPr id="26" name="Straight Arrow Connector 26"/>
                <wp:cNvGraphicFramePr/>
                <a:graphic xmlns:a="http://schemas.openxmlformats.org/drawingml/2006/main">
                  <a:graphicData uri="http://schemas.microsoft.com/office/word/2010/wordprocessingShape">
                    <wps:wsp>
                      <wps:cNvCnPr/>
                      <wps:spPr>
                        <a:xfrm flipH="1">
                          <a:off x="0" y="0"/>
                          <a:ext cx="0" cy="373380"/>
                        </a:xfrm>
                        <a:prstGeom prst="straightConnector1">
                          <a:avLst/>
                        </a:prstGeom>
                        <a:ln>
                          <a:tailEnd type="arrow"/>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shape w14:anchorId="343C8C5F" id="Straight Arrow Connector 26" o:spid="_x0000_s1026" type="#_x0000_t32" style="position:absolute;margin-left:220.55pt;margin-top:0;width:0;height:29.4pt;flip:x;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" strokecolor="#94b64e [3046]">
                <v:stroke endarrow="open"/>
              </v:shape>
            </w:pict>
          </mc:Fallback>
        </mc:AlternateContent>
      </w:r>
    </w:p>
    <w:p w:rsidR="004E2897" w:rsidRDefault="00895B93" w:rsidP="002F4418">
      <w:pPr>
        <w:rPr>
          <w:rFonts w:cs="Arial"/>
        </w:rPr>
      </w:pPr>
      <w:r>
        <w:rPr>
          <w:rFonts w:cs="Arial"/>
          <w:noProof/>
          <w:lang w:eastAsia="en-GB"/>
        </w:rPr>
        <mc:AlternateContent>
          <mc:Choice Requires="wps">
            <w:drawing>
              <wp:anchor distT="0" distB="0" distL="114300" distR="114300" simplePos="0" relativeHeight="251693056" behindDoc="0" locked="0" layoutInCell="1" allowOverlap="1" wp14:anchorId="3DF61F32" wp14:editId="26178726">
                <wp:simplePos x="0" y="0"/>
                <wp:positionH relativeFrom="column">
                  <wp:posOffset>1295815</wp:posOffset>
                </wp:positionH>
                <wp:positionV relativeFrom="paragraph">
                  <wp:posOffset>50165</wp:posOffset>
                </wp:positionV>
                <wp:extent cx="3143250" cy="866775"/>
                <wp:effectExtent l="0" t="0" r="19050" b="28575"/>
                <wp:wrapNone/>
                <wp:docPr id="22" name="Rounded Rectangle 22"/>
                <wp:cNvGraphicFramePr/>
                <a:graphic xmlns:a="http://schemas.openxmlformats.org/drawingml/2006/main">
                  <a:graphicData uri="http://schemas.microsoft.com/office/word/2010/wordprocessingShape">
                    <wps:wsp>
                      <wps:cNvSpPr/>
                      <wps:spPr>
                        <a:xfrm>
                          <a:off x="0" y="0"/>
                          <a:ext cx="3143250" cy="866775"/>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0A4158" w:rsidRDefault="000A4158" w:rsidP="004E2897">
                            <w:pPr>
                              <w:jc w:val="center"/>
                            </w:pPr>
                            <w:r>
                              <w:t>SMT to inform ALL members of their team who are not at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F61F32" id="Rounded Rectangle 22" o:spid="_x0000_s1028" style="position:absolute;margin-left:102.05pt;margin-top:3.95pt;width:247.5pt;height:68.2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" fillcolor="#9bbb59 [3206]" strokecolor="#4e6128 [1606]" strokeweight="2pt">
                <v:textbox>
                  <w:txbxContent>
                    <w:p w:rsidR="000A4158" w:rsidRDefault="000A4158" w:rsidP="004E2897">
                      <w:pPr>
                        <w:jc w:val="center"/>
                      </w:pPr>
                      <w:r>
                        <w:t>SMT to inform ALL members of their team who are not at work.</w:t>
                      </w:r>
                    </w:p>
                  </w:txbxContent>
                </v:textbox>
              </v:roundrect>
            </w:pict>
          </mc:Fallback>
        </mc:AlternateContent>
      </w:r>
    </w:p>
    <w:p w:rsidR="004E2897" w:rsidRDefault="004E2897" w:rsidP="002F4418">
      <w:pPr>
        <w:rPr>
          <w:rFonts w:cs="Arial"/>
        </w:rPr>
      </w:pPr>
    </w:p>
    <w:p w:rsidR="00895B93" w:rsidRDefault="00895B93" w:rsidP="002F4418">
      <w:pPr>
        <w:rPr>
          <w:rFonts w:cs="Arial"/>
        </w:rPr>
      </w:pPr>
    </w:p>
    <w:p w:rsidR="00895B93" w:rsidRDefault="00895B93" w:rsidP="002F4418">
      <w:pPr>
        <w:rPr>
          <w:rFonts w:cs="Arial"/>
        </w:rPr>
      </w:pPr>
    </w:p>
    <w:p w:rsidR="001549FE" w:rsidRDefault="004E2897" w:rsidP="002F4418">
      <w:pPr>
        <w:rPr>
          <w:rFonts w:cs="Arial"/>
        </w:rPr>
      </w:pPr>
      <w:r>
        <w:rPr>
          <w:rFonts w:cs="Arial"/>
        </w:rPr>
        <w:t xml:space="preserve">To ensure consistency </w:t>
      </w:r>
      <w:r w:rsidR="00F538EB">
        <w:rPr>
          <w:rFonts w:cs="Arial"/>
        </w:rPr>
        <w:t xml:space="preserve">when informing staff, </w:t>
      </w:r>
      <w:r>
        <w:rPr>
          <w:rFonts w:cs="Arial"/>
        </w:rPr>
        <w:t>and to reduce the impact of any misinformation</w:t>
      </w:r>
      <w:r w:rsidR="00F538EB">
        <w:rPr>
          <w:rFonts w:cs="Arial"/>
        </w:rPr>
        <w:t>,</w:t>
      </w:r>
      <w:r>
        <w:rPr>
          <w:rFonts w:cs="Arial"/>
        </w:rPr>
        <w:t xml:space="preserve"> the following agreed communication is to be used:</w:t>
      </w:r>
    </w:p>
    <w:p w:rsidR="004E2897" w:rsidRDefault="004E2897" w:rsidP="002F4418">
      <w:pPr>
        <w:rPr>
          <w:rFonts w:cs="Arial"/>
          <w:i/>
        </w:rPr>
      </w:pPr>
      <w:r w:rsidRPr="004E2897">
        <w:rPr>
          <w:rFonts w:cs="Arial"/>
          <w:i/>
        </w:rPr>
        <w:t>“There has been an incident (fire/water</w:t>
      </w:r>
      <w:r w:rsidR="00945470">
        <w:rPr>
          <w:rFonts w:cs="Arial"/>
          <w:i/>
        </w:rPr>
        <w:t xml:space="preserve">/gas leak </w:t>
      </w:r>
      <w:proofErr w:type="spellStart"/>
      <w:r w:rsidRPr="004E2897">
        <w:rPr>
          <w:rFonts w:cs="Arial"/>
          <w:i/>
        </w:rPr>
        <w:t>etc</w:t>
      </w:r>
      <w:proofErr w:type="spellEnd"/>
      <w:r w:rsidRPr="004E2897">
        <w:rPr>
          <w:rFonts w:cs="Arial"/>
          <w:i/>
        </w:rPr>
        <w:t>) at Derian and as such we have declared an emergency. Please do not come to work. You will be notified with arrangements on when you will be returning to work and where that may be. Please do not talk to press as this is being co-ordinated</w:t>
      </w:r>
      <w:r w:rsidR="006E2B30">
        <w:rPr>
          <w:rFonts w:cs="Arial"/>
          <w:i/>
        </w:rPr>
        <w:t xml:space="preserve"> centrally</w:t>
      </w:r>
      <w:r w:rsidR="00895B93">
        <w:rPr>
          <w:rFonts w:cs="Arial"/>
          <w:i/>
        </w:rPr>
        <w:t xml:space="preserve"> and </w:t>
      </w:r>
      <w:r w:rsidR="00895B93" w:rsidRPr="004021BF">
        <w:rPr>
          <w:rFonts w:cs="Arial"/>
          <w:i/>
        </w:rPr>
        <w:t>please do not post on social media</w:t>
      </w:r>
      <w:r w:rsidRPr="004021BF">
        <w:rPr>
          <w:rFonts w:cs="Arial"/>
          <w:i/>
        </w:rPr>
        <w:t>. We will contact you with any further action so please do not try and contact the Hospice.</w:t>
      </w:r>
      <w:r w:rsidR="00895B93" w:rsidRPr="004021BF">
        <w:rPr>
          <w:rFonts w:cs="Arial"/>
          <w:i/>
        </w:rPr>
        <w:t xml:space="preserve"> We will be in touch as soon as possible – </w:t>
      </w:r>
      <w:r w:rsidR="00CE711F">
        <w:rPr>
          <w:rFonts w:cs="Arial"/>
          <w:i/>
        </w:rPr>
        <w:t>Karen Edwards</w:t>
      </w:r>
      <w:r w:rsidR="00C314C5">
        <w:rPr>
          <w:rFonts w:cs="Arial"/>
          <w:i/>
        </w:rPr>
        <w:t>, CEO at</w:t>
      </w:r>
      <w:r w:rsidR="00895B93" w:rsidRPr="004021BF">
        <w:rPr>
          <w:rFonts w:cs="Arial"/>
          <w:i/>
        </w:rPr>
        <w:t xml:space="preserve"> Derian House</w:t>
      </w:r>
      <w:r w:rsidRPr="004021BF">
        <w:rPr>
          <w:rFonts w:cs="Arial"/>
          <w:i/>
        </w:rPr>
        <w:t>”</w:t>
      </w:r>
    </w:p>
    <w:p w:rsidR="00C314C5" w:rsidRPr="00C314C5" w:rsidRDefault="00C314C5" w:rsidP="002F4418">
      <w:pPr>
        <w:rPr>
          <w:rFonts w:cs="Arial"/>
        </w:rPr>
      </w:pPr>
      <w:r w:rsidRPr="00C314C5">
        <w:rPr>
          <w:rFonts w:cs="Arial"/>
        </w:rPr>
        <w:t>If required, the</w:t>
      </w:r>
      <w:r w:rsidR="00FD44EF">
        <w:rPr>
          <w:rFonts w:cs="Arial"/>
        </w:rPr>
        <w:t xml:space="preserve"> Director</w:t>
      </w:r>
      <w:r w:rsidRPr="00C314C5">
        <w:rPr>
          <w:rFonts w:cs="Arial"/>
        </w:rPr>
        <w:t xml:space="preserve"> of Income</w:t>
      </w:r>
      <w:r w:rsidR="00FD44EF">
        <w:rPr>
          <w:rFonts w:cs="Arial"/>
        </w:rPr>
        <w:t xml:space="preserve"> and Engagement </w:t>
      </w:r>
      <w:r w:rsidRPr="00C314C5">
        <w:rPr>
          <w:rFonts w:cs="Arial"/>
        </w:rPr>
        <w:t>shall assess appropriate communications outside of Derian House in coordination with the Chief Executive.</w:t>
      </w:r>
    </w:p>
    <w:p w:rsidR="007C5797" w:rsidRPr="005C1087" w:rsidRDefault="00587C70" w:rsidP="00EF6D79">
      <w:pPr>
        <w:pStyle w:val="Heading2"/>
        <w:rPr>
          <w:rFonts w:asciiTheme="minorHAnsi" w:hAnsiTheme="minorHAnsi" w:cstheme="minorHAnsi"/>
        </w:rPr>
      </w:pPr>
      <w:bookmarkStart w:id="7" w:name="_Toc429128745"/>
      <w:bookmarkStart w:id="8" w:name="_Toc429129117"/>
      <w:bookmarkStart w:id="9" w:name="_GoBack"/>
      <w:bookmarkEnd w:id="9"/>
      <w:r>
        <w:rPr>
          <w:rFonts w:ascii="Arial" w:hAnsi="Arial" w:cs="Arial"/>
          <w:color w:val="0072C6"/>
        </w:rPr>
        <w:br w:type="page"/>
      </w:r>
      <w:bookmarkStart w:id="10" w:name="_Toc521411981"/>
      <w:r w:rsidR="00F138CE" w:rsidRPr="005C1087">
        <w:rPr>
          <w:rFonts w:asciiTheme="minorHAnsi" w:hAnsiTheme="minorHAnsi" w:cstheme="minorHAnsi"/>
          <w:color w:val="auto"/>
          <w:sz w:val="28"/>
          <w:szCs w:val="28"/>
        </w:rPr>
        <w:lastRenderedPageBreak/>
        <w:t>12</w:t>
      </w:r>
      <w:r w:rsidR="0020078A" w:rsidRPr="005C1087">
        <w:rPr>
          <w:rFonts w:asciiTheme="minorHAnsi" w:hAnsiTheme="minorHAnsi" w:cstheme="minorHAnsi"/>
          <w:color w:val="auto"/>
          <w:sz w:val="28"/>
          <w:szCs w:val="28"/>
        </w:rPr>
        <w:t>. Delegated Authority</w:t>
      </w:r>
      <w:bookmarkEnd w:id="10"/>
      <w:r w:rsidR="009F4D89" w:rsidRPr="005C1087">
        <w:rPr>
          <w:rFonts w:asciiTheme="minorHAnsi" w:hAnsiTheme="minorHAnsi" w:cstheme="minorHAnsi"/>
          <w:color w:val="auto"/>
          <w:sz w:val="28"/>
          <w:szCs w:val="28"/>
        </w:rPr>
        <w:t xml:space="preserve"> </w:t>
      </w:r>
    </w:p>
    <w:p w:rsidR="002F0869" w:rsidRPr="002F0869" w:rsidRDefault="002F0869"/>
    <w:p w:rsidR="00450BB7" w:rsidRDefault="009F4D89" w:rsidP="006413A6">
      <w:r>
        <w:t xml:space="preserve">Authority is delegated from the </w:t>
      </w:r>
      <w:r w:rsidR="00610456">
        <w:t xml:space="preserve">Chief Executive </w:t>
      </w:r>
      <w:r>
        <w:t xml:space="preserve">to the Senior Management Team </w:t>
      </w:r>
      <w:r w:rsidR="00F538EB">
        <w:t>w</w:t>
      </w:r>
      <w:r>
        <w:t>hen</w:t>
      </w:r>
      <w:r w:rsidR="00F538EB">
        <w:t xml:space="preserve"> they are</w:t>
      </w:r>
      <w:r>
        <w:t xml:space="preserve"> not available to give authority. This maybe in the circumstances</w:t>
      </w:r>
      <w:r w:rsidR="003B0008">
        <w:t xml:space="preserve"> of extended leave or in an</w:t>
      </w:r>
      <w:r w:rsidR="00450BB7">
        <w:t xml:space="preserve"> </w:t>
      </w:r>
      <w:r w:rsidR="003B0008">
        <w:t>emergency situation when they are unavailable.</w:t>
      </w:r>
      <w:r w:rsidR="00450BB7">
        <w:t xml:space="preserve"> </w:t>
      </w:r>
    </w:p>
    <w:p w:rsidR="009F4D89" w:rsidRPr="00F363A4" w:rsidRDefault="009F4D89" w:rsidP="006413A6">
      <w:r w:rsidRPr="00F363A4">
        <w:t xml:space="preserve">The table below outlines who can take responsibility for decision making should the </w:t>
      </w:r>
      <w:r w:rsidR="00610456">
        <w:t xml:space="preserve">Chief Executive </w:t>
      </w:r>
      <w:r w:rsidRPr="00F363A4">
        <w:t>be incapacitated for an extended</w:t>
      </w:r>
      <w:r w:rsidR="00F538EB">
        <w:t xml:space="preserve"> p</w:t>
      </w:r>
      <w:r w:rsidRPr="00F363A4">
        <w:t xml:space="preserve">eriod of time or uncontactable. </w:t>
      </w:r>
      <w:r>
        <w:t xml:space="preserve"> For example, w</w:t>
      </w:r>
      <w:r w:rsidRPr="00F363A4">
        <w:t xml:space="preserve">here normally the </w:t>
      </w:r>
      <w:r w:rsidR="00610456">
        <w:t xml:space="preserve">Chief Executive </w:t>
      </w:r>
      <w:r w:rsidRPr="00F363A4">
        <w:t>would provide authority</w:t>
      </w:r>
      <w:r w:rsidR="00852407">
        <w:t>,</w:t>
      </w:r>
      <w:r w:rsidRPr="00F363A4">
        <w:t xml:space="preserve"> this would require approval from Chair of Trustees plus two SMT members as indicated below.</w:t>
      </w:r>
      <w:r w:rsidR="00450BB7">
        <w:t xml:space="preserve"> </w:t>
      </w:r>
      <w:r>
        <w:t>Should the suggested delegate also be absent or uncontactable then another member of the SMT may step in to replace that individual.</w:t>
      </w:r>
    </w:p>
    <w:tbl>
      <w:tblPr>
        <w:tblW w:w="5000" w:type="pct"/>
        <w:tblLayout w:type="fixed"/>
        <w:tblLook w:val="04A0" w:firstRow="1" w:lastRow="0" w:firstColumn="1" w:lastColumn="0" w:noHBand="0" w:noVBand="1"/>
      </w:tblPr>
      <w:tblGrid>
        <w:gridCol w:w="3095"/>
        <w:gridCol w:w="446"/>
        <w:gridCol w:w="446"/>
        <w:gridCol w:w="445"/>
        <w:gridCol w:w="445"/>
        <w:gridCol w:w="445"/>
        <w:gridCol w:w="445"/>
        <w:gridCol w:w="454"/>
        <w:gridCol w:w="2795"/>
      </w:tblGrid>
      <w:tr w:rsidR="003B0008" w:rsidRPr="003B0008" w:rsidTr="003B0008">
        <w:trPr>
          <w:trHeight w:val="300"/>
        </w:trPr>
        <w:tc>
          <w:tcPr>
            <w:tcW w:w="345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Authorisation Required By: Priority 1-3</w:t>
            </w:r>
          </w:p>
        </w:tc>
        <w:tc>
          <w:tcPr>
            <w:tcW w:w="1550" w:type="pct"/>
            <w:tcBorders>
              <w:top w:val="single" w:sz="4" w:space="0" w:color="auto"/>
              <w:left w:val="nil"/>
              <w:bottom w:val="single" w:sz="4" w:space="0" w:color="auto"/>
              <w:right w:val="single" w:sz="4" w:space="0" w:color="auto"/>
            </w:tcBorders>
            <w:shd w:val="clear" w:color="auto" w:fill="auto"/>
            <w:vAlign w:val="bottom"/>
            <w:hideMark/>
          </w:tcPr>
          <w:p w:rsidR="003B0008" w:rsidRPr="003B0008" w:rsidRDefault="003B0008" w:rsidP="003B0008">
            <w:pPr>
              <w:spacing w:after="0" w:line="240" w:lineRule="auto"/>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r>
      <w:tr w:rsidR="003B0008" w:rsidRPr="003B0008" w:rsidTr="003B0008">
        <w:trPr>
          <w:trHeight w:val="2561"/>
        </w:trPr>
        <w:tc>
          <w:tcPr>
            <w:tcW w:w="1716" w:type="pct"/>
            <w:tcBorders>
              <w:top w:val="nil"/>
              <w:left w:val="single" w:sz="4" w:space="0" w:color="auto"/>
              <w:bottom w:val="single" w:sz="4" w:space="0" w:color="auto"/>
              <w:right w:val="single" w:sz="4" w:space="0" w:color="auto"/>
            </w:tcBorders>
            <w:shd w:val="clear" w:color="auto" w:fill="auto"/>
            <w:noWrap/>
            <w:vAlign w:val="bottom"/>
            <w:hideMark/>
          </w:tcPr>
          <w:p w:rsidR="003B0008" w:rsidRPr="003B0008" w:rsidRDefault="003B0008" w:rsidP="003B0008">
            <w:pPr>
              <w:spacing w:after="0" w:line="240" w:lineRule="auto"/>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Care</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Facilities</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I.T</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Finance</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HR</w:t>
            </w:r>
          </w:p>
        </w:tc>
        <w:tc>
          <w:tcPr>
            <w:tcW w:w="247"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Fundraising</w:t>
            </w:r>
          </w:p>
        </w:tc>
        <w:tc>
          <w:tcPr>
            <w:tcW w:w="252" w:type="pct"/>
            <w:tcBorders>
              <w:top w:val="nil"/>
              <w:left w:val="nil"/>
              <w:bottom w:val="single" w:sz="4" w:space="0" w:color="auto"/>
              <w:right w:val="single" w:sz="4" w:space="0" w:color="auto"/>
            </w:tcBorders>
            <w:shd w:val="clear" w:color="auto" w:fill="auto"/>
            <w:textDirection w:val="btLr"/>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Communications / Marketing</w:t>
            </w:r>
          </w:p>
        </w:tc>
        <w:tc>
          <w:tcPr>
            <w:tcW w:w="1550" w:type="pct"/>
            <w:tcBorders>
              <w:top w:val="nil"/>
              <w:left w:val="nil"/>
              <w:bottom w:val="single" w:sz="4" w:space="0" w:color="auto"/>
              <w:right w:val="single" w:sz="4" w:space="0" w:color="auto"/>
            </w:tcBorders>
            <w:shd w:val="clear" w:color="auto" w:fill="auto"/>
            <w:vAlign w:val="center"/>
            <w:hideMark/>
          </w:tcPr>
          <w:p w:rsidR="003B0008" w:rsidRPr="003B0008" w:rsidRDefault="003B0008" w:rsidP="005B418F">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Emergency Control Priority 1-3</w:t>
            </w:r>
            <w:r w:rsidRPr="003B0008">
              <w:rPr>
                <w:rFonts w:ascii="Calibri" w:eastAsia="Times New Roman" w:hAnsi="Calibri" w:cs="Calibri"/>
                <w:color w:val="000000"/>
                <w:lang w:eastAsia="en-GB"/>
              </w:rPr>
              <w:br/>
              <w:t xml:space="preserve">(Where control has to be taken in emergency the following members of SMT will take overall management in the following order replacing activities allocated to </w:t>
            </w:r>
            <w:r w:rsidR="00610456">
              <w:rPr>
                <w:rFonts w:ascii="Calibri" w:eastAsia="Times New Roman" w:hAnsi="Calibri" w:cs="Calibri"/>
                <w:color w:val="000000"/>
                <w:lang w:eastAsia="en-GB"/>
              </w:rPr>
              <w:t>Chief Executive Officer</w:t>
            </w:r>
            <w:r w:rsidR="008A1524">
              <w:rPr>
                <w:rFonts w:ascii="Calibri" w:eastAsia="Times New Roman" w:hAnsi="Calibri" w:cs="Calibri"/>
                <w:color w:val="000000"/>
                <w:lang w:eastAsia="en-GB"/>
              </w:rPr>
              <w:t xml:space="preserve"> </w:t>
            </w:r>
            <w:r w:rsidRPr="003B0008">
              <w:rPr>
                <w:rFonts w:ascii="Calibri" w:eastAsia="Times New Roman" w:hAnsi="Calibri" w:cs="Calibri"/>
                <w:color w:val="000000"/>
                <w:lang w:eastAsia="en-GB"/>
              </w:rPr>
              <w:t>in BCP)</w:t>
            </w:r>
          </w:p>
        </w:tc>
      </w:tr>
      <w:tr w:rsidR="003B0008" w:rsidRPr="003B0008" w:rsidTr="003B0008">
        <w:trPr>
          <w:trHeight w:val="600"/>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3B0008" w:rsidRPr="003B0008" w:rsidRDefault="003B0008" w:rsidP="003B000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Chair of Trustees</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52" w:type="pct"/>
            <w:tcBorders>
              <w:top w:val="nil"/>
              <w:left w:val="nil"/>
              <w:bottom w:val="single" w:sz="4" w:space="0" w:color="auto"/>
              <w:right w:val="single" w:sz="4" w:space="0" w:color="auto"/>
            </w:tcBorders>
            <w:shd w:val="clear" w:color="auto" w:fill="auto"/>
            <w:noWrap/>
            <w:vAlign w:val="center"/>
            <w:hideMark/>
          </w:tcPr>
          <w:p w:rsidR="003B0008" w:rsidRPr="003B0008" w:rsidRDefault="003B0008" w:rsidP="003B000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1550" w:type="pct"/>
            <w:tcBorders>
              <w:top w:val="nil"/>
              <w:left w:val="nil"/>
              <w:bottom w:val="single" w:sz="4" w:space="0" w:color="auto"/>
              <w:right w:val="single" w:sz="4" w:space="0" w:color="auto"/>
            </w:tcBorders>
            <w:shd w:val="clear" w:color="auto" w:fill="auto"/>
            <w:vAlign w:val="bottom"/>
            <w:hideMark/>
          </w:tcPr>
          <w:p w:rsidR="003B0008" w:rsidRPr="003B0008" w:rsidRDefault="003B0008" w:rsidP="003B0008">
            <w:pPr>
              <w:spacing w:after="0" w:line="240" w:lineRule="auto"/>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r>
      <w:tr w:rsidR="00852407" w:rsidRPr="003B0008" w:rsidTr="00EF6D79">
        <w:trPr>
          <w:trHeight w:val="548"/>
        </w:trPr>
        <w:tc>
          <w:tcPr>
            <w:tcW w:w="1716" w:type="pct"/>
            <w:tcBorders>
              <w:top w:val="nil"/>
              <w:left w:val="single" w:sz="4" w:space="0" w:color="auto"/>
              <w:bottom w:val="single" w:sz="4" w:space="0" w:color="auto"/>
              <w:right w:val="single" w:sz="4" w:space="0" w:color="auto"/>
            </w:tcBorders>
            <w:shd w:val="clear" w:color="auto" w:fill="auto"/>
            <w:vAlign w:val="center"/>
          </w:tcPr>
          <w:p w:rsidR="00852407" w:rsidRPr="003B0008" w:rsidRDefault="00852407" w:rsidP="0085240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Vice Chair of Trustees</w:t>
            </w:r>
          </w:p>
        </w:tc>
        <w:tc>
          <w:tcPr>
            <w:tcW w:w="247"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vAlign w:val="center"/>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52" w:type="pct"/>
            <w:tcBorders>
              <w:top w:val="nil"/>
              <w:left w:val="nil"/>
              <w:bottom w:val="single" w:sz="4" w:space="0" w:color="auto"/>
              <w:right w:val="single" w:sz="4" w:space="0" w:color="auto"/>
            </w:tcBorders>
            <w:shd w:val="clear" w:color="auto" w:fill="auto"/>
            <w:vAlign w:val="center"/>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1550" w:type="pct"/>
            <w:tcBorders>
              <w:top w:val="nil"/>
              <w:left w:val="nil"/>
              <w:bottom w:val="single" w:sz="4" w:space="0" w:color="auto"/>
              <w:right w:val="single" w:sz="4" w:space="0" w:color="auto"/>
            </w:tcBorders>
            <w:shd w:val="clear" w:color="auto" w:fill="auto"/>
            <w:noWrap/>
            <w:vAlign w:val="center"/>
          </w:tcPr>
          <w:p w:rsidR="00852407" w:rsidRPr="003B0008" w:rsidRDefault="00852407" w:rsidP="00852407">
            <w:pPr>
              <w:spacing w:after="0" w:line="240" w:lineRule="auto"/>
              <w:jc w:val="center"/>
              <w:rPr>
                <w:rFonts w:ascii="Wingdings" w:eastAsia="Times New Roman" w:hAnsi="Wingdings" w:cs="Calibri"/>
                <w:color w:val="00B050"/>
                <w:lang w:eastAsia="en-GB"/>
              </w:rPr>
            </w:pPr>
          </w:p>
        </w:tc>
      </w:tr>
      <w:tr w:rsidR="00852407" w:rsidRPr="003B0008" w:rsidTr="00EF6D79">
        <w:trPr>
          <w:trHeight w:val="544"/>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Director</w:t>
            </w:r>
            <w:r w:rsidR="002F0869">
              <w:rPr>
                <w:rFonts w:ascii="Calibri" w:eastAsia="Times New Roman" w:hAnsi="Calibri" w:cs="Calibri"/>
                <w:color w:val="000000"/>
                <w:lang w:eastAsia="en-GB"/>
              </w:rPr>
              <w:t xml:space="preserve"> of Clinical Services</w:t>
            </w:r>
            <w:r w:rsidR="00C909DE">
              <w:rPr>
                <w:rFonts w:ascii="Calibri" w:eastAsia="Times New Roman" w:hAnsi="Calibri" w:cs="Calibri"/>
                <w:color w:val="000000"/>
                <w:lang w:eastAsia="en-GB"/>
              </w:rPr>
              <w:t xml:space="preserve"> / Chief Nurse</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r w:rsidR="00D53170" w:rsidRPr="003B0008">
              <w:rPr>
                <w:rFonts w:ascii="Wingdings" w:eastAsia="Times New Roman" w:hAnsi="Wingdings" w:cs="Calibri"/>
                <w:color w:val="00B050"/>
                <w:lang w:eastAsia="en-GB"/>
              </w:rPr>
              <w:sym w:font="Wingdings" w:char="F0FC"/>
            </w:r>
            <w:r w:rsidR="00D53170">
              <w:rPr>
                <w:rFonts w:ascii="Calibri" w:eastAsia="Times New Roman" w:hAnsi="Calibri" w:cs="Calibr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52"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1</w:t>
            </w:r>
          </w:p>
        </w:tc>
      </w:tr>
      <w:tr w:rsidR="00852407" w:rsidRPr="003B0008" w:rsidTr="003B0008">
        <w:trPr>
          <w:trHeight w:val="600"/>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2F0869" w:rsidP="0085240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Head of Facilities and Infrastructure</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3F5A34"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t></w:t>
            </w:r>
            <w:r w:rsidR="00112511">
              <w:rPr>
                <w:rFonts w:ascii="Calibri" w:eastAsia="Times New Roman" w:hAnsi="Calibri" w:cs="Calibr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52"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1</w:t>
            </w:r>
          </w:p>
        </w:tc>
      </w:tr>
      <w:tr w:rsidR="00852407" w:rsidRPr="003B0008" w:rsidTr="003B0008">
        <w:trPr>
          <w:trHeight w:val="600"/>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2F0869" w:rsidP="0085240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Head of Finance</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252"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2</w:t>
            </w:r>
          </w:p>
        </w:tc>
      </w:tr>
      <w:tr w:rsidR="00852407" w:rsidRPr="003B0008" w:rsidTr="00EF6D79">
        <w:trPr>
          <w:trHeight w:val="573"/>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2F0869">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Head of Governance and Compliance</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52"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r>
      <w:tr w:rsidR="00852407" w:rsidRPr="003B0008" w:rsidTr="00EF6D79">
        <w:trPr>
          <w:trHeight w:val="604"/>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C909DE" w:rsidP="00502197">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 xml:space="preserve">Director </w:t>
            </w:r>
            <w:r w:rsidR="00D30935">
              <w:rPr>
                <w:rFonts w:ascii="Calibri" w:eastAsia="Times New Roman" w:hAnsi="Calibri" w:cs="Calibri"/>
                <w:color w:val="000000"/>
                <w:lang w:eastAsia="en-GB"/>
              </w:rPr>
              <w:t>of People &amp; Organisational Development</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112511"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r w:rsidR="00852407"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2</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247" w:type="pct"/>
            <w:tcBorders>
              <w:top w:val="nil"/>
              <w:left w:val="nil"/>
              <w:bottom w:val="single" w:sz="4" w:space="0" w:color="auto"/>
              <w:right w:val="single" w:sz="4" w:space="0" w:color="auto"/>
            </w:tcBorders>
            <w:shd w:val="clear" w:color="auto" w:fill="auto"/>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52" w:type="pct"/>
            <w:tcBorders>
              <w:top w:val="nil"/>
              <w:left w:val="nil"/>
              <w:bottom w:val="single" w:sz="4" w:space="0" w:color="auto"/>
              <w:right w:val="single" w:sz="4" w:space="0" w:color="auto"/>
            </w:tcBorders>
            <w:shd w:val="clear" w:color="auto" w:fill="auto"/>
            <w:vAlign w:val="center"/>
            <w:hideMark/>
          </w:tcPr>
          <w:p w:rsidR="00852407" w:rsidRPr="003B0008" w:rsidRDefault="002F0869"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Pr>
                <w:rFonts w:ascii="Calibri" w:eastAsia="Times New Roman" w:hAnsi="Calibri" w:cs="Calibri"/>
                <w:color w:val="00B050"/>
                <w:lang w:eastAsia="en-GB"/>
              </w:rPr>
              <w:t>2</w:t>
            </w:r>
            <w:r w:rsidR="00852407" w:rsidRPr="003B0008">
              <w:rPr>
                <w:rFonts w:ascii="Calibri" w:eastAsia="Times New Roman" w:hAnsi="Calibri" w:cs="Calibri"/>
                <w:color w:val="000000"/>
                <w:lang w:eastAsia="en-GB"/>
              </w:rPr>
              <w:t> </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r>
      <w:tr w:rsidR="00852407" w:rsidRPr="003B0008" w:rsidTr="00EF6D79">
        <w:trPr>
          <w:trHeight w:val="704"/>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852407" w:rsidRPr="003B0008" w:rsidRDefault="00C909DE" w:rsidP="00FD44EF">
            <w:pPr>
              <w:spacing w:after="0" w:line="240" w:lineRule="auto"/>
              <w:jc w:val="center"/>
              <w:rPr>
                <w:rFonts w:ascii="Calibri" w:eastAsia="Times New Roman" w:hAnsi="Calibri" w:cs="Calibri"/>
                <w:color w:val="000000"/>
                <w:lang w:eastAsia="en-GB"/>
              </w:rPr>
            </w:pPr>
            <w:r>
              <w:rPr>
                <w:rFonts w:ascii="Calibri" w:eastAsia="Times New Roman" w:hAnsi="Calibri" w:cs="Calibri"/>
                <w:color w:val="000000"/>
                <w:lang w:eastAsia="en-GB"/>
              </w:rPr>
              <w:t xml:space="preserve">Director </w:t>
            </w:r>
            <w:r w:rsidR="002F0869">
              <w:rPr>
                <w:rFonts w:ascii="Calibri" w:eastAsia="Times New Roman" w:hAnsi="Calibri" w:cs="Calibri"/>
                <w:color w:val="000000"/>
                <w:lang w:eastAsia="en-GB"/>
              </w:rPr>
              <w:t>of Inco</w:t>
            </w:r>
            <w:r w:rsidR="00FD44EF">
              <w:rPr>
                <w:rFonts w:ascii="Calibri" w:eastAsia="Times New Roman" w:hAnsi="Calibri" w:cs="Calibri"/>
                <w:color w:val="000000"/>
                <w:lang w:eastAsia="en-GB"/>
              </w:rPr>
              <w:t>me</w:t>
            </w:r>
            <w:r w:rsidR="00D30935">
              <w:rPr>
                <w:rFonts w:ascii="Calibri" w:eastAsia="Times New Roman" w:hAnsi="Calibri" w:cs="Calibri"/>
                <w:color w:val="000000"/>
                <w:lang w:eastAsia="en-GB"/>
              </w:rPr>
              <w:t xml:space="preserve"> </w:t>
            </w:r>
            <w:r w:rsidR="00FD44EF">
              <w:rPr>
                <w:rFonts w:ascii="Calibri" w:eastAsia="Times New Roman" w:hAnsi="Calibri" w:cs="Calibri"/>
                <w:color w:val="000000"/>
                <w:lang w:eastAsia="en-GB"/>
              </w:rPr>
              <w:t>and Engagement</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112511" w:rsidP="00852407">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sym w:font="Wingdings" w:char="F0FC"/>
            </w:r>
            <w:r w:rsidR="00494CC0">
              <w:rPr>
                <w:rFonts w:eastAsia="Times New Roman" w:cstheme="minorHAnsi"/>
                <w:color w:val="00B050"/>
                <w:lang w:eastAsia="en-GB"/>
              </w:rPr>
              <w:t>2</w:t>
            </w:r>
            <w:r w:rsidR="00852407"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sidR="002F0869">
              <w:rPr>
                <w:rFonts w:eastAsia="Times New Roman" w:cstheme="minorHAnsi"/>
                <w:color w:val="00B050"/>
                <w:lang w:eastAsia="en-GB"/>
              </w:rPr>
              <w:t>1</w:t>
            </w:r>
          </w:p>
        </w:tc>
        <w:tc>
          <w:tcPr>
            <w:tcW w:w="252"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sym w:font="Wingdings" w:char="F0FC"/>
            </w:r>
            <w:r>
              <w:rPr>
                <w:rFonts w:eastAsia="Times New Roman" w:cstheme="minorHAnsi"/>
                <w:color w:val="00B050"/>
                <w:lang w:eastAsia="en-GB"/>
              </w:rPr>
              <w:t>1</w:t>
            </w:r>
          </w:p>
        </w:tc>
        <w:tc>
          <w:tcPr>
            <w:tcW w:w="1550" w:type="pct"/>
            <w:tcBorders>
              <w:top w:val="nil"/>
              <w:left w:val="nil"/>
              <w:bottom w:val="single" w:sz="4" w:space="0" w:color="auto"/>
              <w:right w:val="single" w:sz="4" w:space="0" w:color="auto"/>
            </w:tcBorders>
            <w:shd w:val="clear" w:color="auto" w:fill="auto"/>
            <w:noWrap/>
            <w:vAlign w:val="center"/>
            <w:hideMark/>
          </w:tcPr>
          <w:p w:rsidR="00852407" w:rsidRPr="003B0008" w:rsidRDefault="00852407" w:rsidP="00852407">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r>
      <w:tr w:rsidR="00A43FE5" w:rsidRPr="003B0008" w:rsidTr="00A43FE5">
        <w:trPr>
          <w:trHeight w:val="704"/>
        </w:trPr>
        <w:tc>
          <w:tcPr>
            <w:tcW w:w="1716" w:type="pct"/>
            <w:tcBorders>
              <w:top w:val="nil"/>
              <w:left w:val="single" w:sz="4" w:space="0" w:color="auto"/>
              <w:bottom w:val="single" w:sz="4" w:space="0" w:color="auto"/>
              <w:right w:val="single" w:sz="4" w:space="0" w:color="auto"/>
            </w:tcBorders>
            <w:shd w:val="clear" w:color="auto" w:fill="auto"/>
            <w:vAlign w:val="center"/>
            <w:hideMark/>
          </w:tcPr>
          <w:p w:rsidR="00A43FE5" w:rsidRPr="003B0008" w:rsidRDefault="00A43FE5" w:rsidP="00A43FE5">
            <w:pPr>
              <w:spacing w:after="0" w:line="240" w:lineRule="auto"/>
              <w:jc w:val="center"/>
              <w:rPr>
                <w:rFonts w:ascii="Calibri" w:eastAsia="Times New Roman" w:hAnsi="Calibri" w:cs="Calibri"/>
                <w:color w:val="000000"/>
                <w:lang w:eastAsia="en-GB"/>
              </w:rPr>
            </w:pPr>
            <w:bookmarkStart w:id="11" w:name="_Appendix_1:_Site"/>
            <w:bookmarkStart w:id="12" w:name="_MON_1410346454"/>
            <w:bookmarkStart w:id="13" w:name="_MON_1408436482"/>
            <w:bookmarkEnd w:id="7"/>
            <w:bookmarkEnd w:id="8"/>
            <w:bookmarkEnd w:id="11"/>
            <w:bookmarkEnd w:id="12"/>
            <w:bookmarkEnd w:id="13"/>
            <w:r>
              <w:rPr>
                <w:rFonts w:ascii="Calibri" w:eastAsia="Times New Roman" w:hAnsi="Calibri" w:cs="Calibri"/>
                <w:color w:val="000000"/>
                <w:lang w:eastAsia="en-GB"/>
              </w:rPr>
              <w:lastRenderedPageBreak/>
              <w:t>Head of Retail</w:t>
            </w:r>
            <w:r w:rsidR="00C314C5">
              <w:rPr>
                <w:rFonts w:ascii="Calibri" w:eastAsia="Times New Roman" w:hAnsi="Calibri" w:cs="Calibri"/>
                <w:color w:val="000000"/>
                <w:lang w:eastAsia="en-GB"/>
              </w:rPr>
              <w:t xml:space="preserve"> and Online Sales</w:t>
            </w: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Calibri" w:eastAsia="Times New Roman" w:hAnsi="Calibri" w:cs="Calibri"/>
                <w:color w:val="00000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A43FE5" w:rsidRDefault="00A43FE5" w:rsidP="00D12C88">
            <w:pPr>
              <w:spacing w:after="0" w:line="240" w:lineRule="auto"/>
              <w:jc w:val="center"/>
              <w:rPr>
                <w:rFonts w:ascii="Wingdings" w:eastAsia="Times New Roman" w:hAnsi="Wingdings" w:cs="Calibri"/>
                <w:color w:val="00B050"/>
                <w:lang w:eastAsia="en-GB"/>
              </w:rPr>
            </w:pP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Calibri" w:eastAsia="Times New Roman" w:hAnsi="Calibri" w:cs="Calibri"/>
                <w:color w:val="000000"/>
                <w:lang w:eastAsia="en-GB"/>
              </w:rPr>
            </w:pPr>
            <w:r w:rsidRPr="003B0008">
              <w:rPr>
                <w:rFonts w:ascii="Calibri" w:eastAsia="Times New Roman" w:hAnsi="Calibri" w:cs="Calibri"/>
                <w:color w:val="000000"/>
                <w:lang w:eastAsia="en-GB"/>
              </w:rPr>
              <w:t> </w:t>
            </w:r>
          </w:p>
        </w:tc>
        <w:tc>
          <w:tcPr>
            <w:tcW w:w="247"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Wingdings" w:eastAsia="Times New Roman" w:hAnsi="Wingdings" w:cs="Calibri"/>
                <w:color w:val="00B050"/>
                <w:lang w:eastAsia="en-GB"/>
              </w:rPr>
            </w:pPr>
          </w:p>
        </w:tc>
        <w:tc>
          <w:tcPr>
            <w:tcW w:w="252"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Wingdings" w:eastAsia="Times New Roman" w:hAnsi="Wingdings" w:cs="Calibri"/>
                <w:color w:val="00B050"/>
                <w:lang w:eastAsia="en-GB"/>
              </w:rPr>
            </w:pPr>
          </w:p>
        </w:tc>
        <w:tc>
          <w:tcPr>
            <w:tcW w:w="1550" w:type="pct"/>
            <w:tcBorders>
              <w:top w:val="nil"/>
              <w:left w:val="nil"/>
              <w:bottom w:val="single" w:sz="4" w:space="0" w:color="auto"/>
              <w:right w:val="single" w:sz="4" w:space="0" w:color="auto"/>
            </w:tcBorders>
            <w:shd w:val="clear" w:color="auto" w:fill="auto"/>
            <w:noWrap/>
            <w:vAlign w:val="center"/>
            <w:hideMark/>
          </w:tcPr>
          <w:p w:rsidR="00A43FE5" w:rsidRPr="003B0008" w:rsidRDefault="00A43FE5" w:rsidP="00D12C88">
            <w:pPr>
              <w:spacing w:after="0" w:line="240" w:lineRule="auto"/>
              <w:jc w:val="center"/>
              <w:rPr>
                <w:rFonts w:ascii="Wingdings" w:eastAsia="Times New Roman" w:hAnsi="Wingdings" w:cs="Calibri"/>
                <w:color w:val="00B050"/>
                <w:lang w:eastAsia="en-GB"/>
              </w:rPr>
            </w:pPr>
            <w:r w:rsidRPr="003B0008">
              <w:rPr>
                <w:rFonts w:ascii="Wingdings" w:eastAsia="Times New Roman" w:hAnsi="Wingdings" w:cs="Calibri"/>
                <w:color w:val="00B050"/>
                <w:lang w:eastAsia="en-GB"/>
              </w:rPr>
              <w:t></w:t>
            </w:r>
            <w:r w:rsidRPr="003B0008">
              <w:rPr>
                <w:rFonts w:ascii="Calibri" w:eastAsia="Times New Roman" w:hAnsi="Calibri" w:cs="Calibri"/>
                <w:color w:val="00B050"/>
                <w:lang w:eastAsia="en-GB"/>
              </w:rPr>
              <w:t>3</w:t>
            </w:r>
          </w:p>
        </w:tc>
      </w:tr>
    </w:tbl>
    <w:p w:rsidR="00E24B49" w:rsidRPr="003B0008" w:rsidRDefault="00E24B49"/>
    <w:sectPr w:rsidR="00E24B49" w:rsidRPr="003B0008" w:rsidSect="00EF6D7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158" w:rsidRDefault="000A4158" w:rsidP="009301A5">
      <w:pPr>
        <w:spacing w:after="0" w:line="240" w:lineRule="auto"/>
      </w:pPr>
      <w:r>
        <w:separator/>
      </w:r>
    </w:p>
  </w:endnote>
  <w:endnote w:type="continuationSeparator" w:id="0">
    <w:p w:rsidR="000A4158" w:rsidRDefault="000A4158" w:rsidP="00930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67925"/>
      <w:docPartObj>
        <w:docPartGallery w:val="Page Numbers (Bottom of Page)"/>
        <w:docPartUnique/>
      </w:docPartObj>
    </w:sdtPr>
    <w:sdtEndPr/>
    <w:sdtContent>
      <w:sdt>
        <w:sdtPr>
          <w:id w:val="1703202545"/>
          <w:docPartObj>
            <w:docPartGallery w:val="Page Numbers (Top of Page)"/>
            <w:docPartUnique/>
          </w:docPartObj>
        </w:sdtPr>
        <w:sdtEndPr/>
        <w:sdtContent>
          <w:p w:rsidR="000A4158" w:rsidRDefault="000A415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D44EF">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D44EF">
              <w:rPr>
                <w:b/>
                <w:bCs/>
                <w:noProof/>
              </w:rPr>
              <w:t>20</w:t>
            </w:r>
            <w:r>
              <w:rPr>
                <w:b/>
                <w:bCs/>
                <w:sz w:val="24"/>
                <w:szCs w:val="24"/>
              </w:rPr>
              <w:fldChar w:fldCharType="end"/>
            </w:r>
          </w:p>
        </w:sdtContent>
      </w:sdt>
    </w:sdtContent>
  </w:sdt>
  <w:p w:rsidR="000A4158" w:rsidRDefault="000A4158">
    <w:pPr>
      <w:pStyle w:val="Footer"/>
    </w:pPr>
    <w:r>
      <w:t>Business Continuity Plan</w:t>
    </w:r>
    <w:r>
      <w:tab/>
    </w:r>
    <w:r>
      <w:tab/>
    </w:r>
  </w:p>
  <w:p w:rsidR="000A4158" w:rsidRDefault="000A4158">
    <w:pPr>
      <w:pStyle w:val="Footer"/>
    </w:pPr>
    <w:r>
      <w:t>Version 1.10 October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158" w:rsidRDefault="000A4158" w:rsidP="009301A5">
      <w:pPr>
        <w:spacing w:after="0" w:line="240" w:lineRule="auto"/>
      </w:pPr>
      <w:r>
        <w:separator/>
      </w:r>
    </w:p>
  </w:footnote>
  <w:footnote w:type="continuationSeparator" w:id="0">
    <w:p w:rsidR="000A4158" w:rsidRDefault="000A4158" w:rsidP="009301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C7900"/>
    <w:multiLevelType w:val="multilevel"/>
    <w:tmpl w:val="93B06166"/>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asciiTheme="minorHAnsi" w:hAnsiTheme="minorHAnsi" w:hint="default"/>
        <w:b/>
        <w:color w:val="auto"/>
        <w:sz w:val="24"/>
        <w:szCs w:val="24"/>
      </w:rPr>
    </w:lvl>
    <w:lvl w:ilvl="2">
      <w:start w:val="1"/>
      <w:numFmt w:val="decimal"/>
      <w:isLgl/>
      <w:lvlText w:val="%1.%2.%3"/>
      <w:lvlJc w:val="left"/>
      <w:pPr>
        <w:ind w:left="1080" w:hanging="720"/>
      </w:pPr>
      <w:rPr>
        <w:rFonts w:asciiTheme="majorHAnsi" w:hAnsiTheme="majorHAnsi" w:hint="default"/>
        <w:b w:val="0"/>
        <w:color w:val="4F81BD" w:themeColor="accent1"/>
        <w:sz w:val="26"/>
      </w:rPr>
    </w:lvl>
    <w:lvl w:ilvl="3">
      <w:start w:val="1"/>
      <w:numFmt w:val="decimal"/>
      <w:isLgl/>
      <w:lvlText w:val="%1.%2.%3.%4"/>
      <w:lvlJc w:val="left"/>
      <w:pPr>
        <w:ind w:left="1080" w:hanging="720"/>
      </w:pPr>
      <w:rPr>
        <w:rFonts w:asciiTheme="majorHAnsi" w:hAnsiTheme="majorHAnsi" w:hint="default"/>
        <w:b w:val="0"/>
        <w:color w:val="4F81BD" w:themeColor="accent1"/>
        <w:sz w:val="26"/>
      </w:rPr>
    </w:lvl>
    <w:lvl w:ilvl="4">
      <w:start w:val="1"/>
      <w:numFmt w:val="decimal"/>
      <w:isLgl/>
      <w:lvlText w:val="%1.%2.%3.%4.%5"/>
      <w:lvlJc w:val="left"/>
      <w:pPr>
        <w:ind w:left="1440" w:hanging="1080"/>
      </w:pPr>
      <w:rPr>
        <w:rFonts w:asciiTheme="majorHAnsi" w:hAnsiTheme="majorHAnsi" w:hint="default"/>
        <w:b w:val="0"/>
        <w:color w:val="4F81BD" w:themeColor="accent1"/>
        <w:sz w:val="26"/>
      </w:rPr>
    </w:lvl>
    <w:lvl w:ilvl="5">
      <w:start w:val="1"/>
      <w:numFmt w:val="decimal"/>
      <w:isLgl/>
      <w:lvlText w:val="%1.%2.%3.%4.%5.%6"/>
      <w:lvlJc w:val="left"/>
      <w:pPr>
        <w:ind w:left="1440" w:hanging="1080"/>
      </w:pPr>
      <w:rPr>
        <w:rFonts w:asciiTheme="majorHAnsi" w:hAnsiTheme="majorHAnsi" w:hint="default"/>
        <w:b w:val="0"/>
        <w:color w:val="4F81BD" w:themeColor="accent1"/>
        <w:sz w:val="26"/>
      </w:rPr>
    </w:lvl>
    <w:lvl w:ilvl="6">
      <w:start w:val="1"/>
      <w:numFmt w:val="decimal"/>
      <w:isLgl/>
      <w:lvlText w:val="%1.%2.%3.%4.%5.%6.%7"/>
      <w:lvlJc w:val="left"/>
      <w:pPr>
        <w:ind w:left="1800" w:hanging="1440"/>
      </w:pPr>
      <w:rPr>
        <w:rFonts w:asciiTheme="majorHAnsi" w:hAnsiTheme="majorHAnsi" w:hint="default"/>
        <w:b w:val="0"/>
        <w:color w:val="4F81BD" w:themeColor="accent1"/>
        <w:sz w:val="26"/>
      </w:rPr>
    </w:lvl>
    <w:lvl w:ilvl="7">
      <w:start w:val="1"/>
      <w:numFmt w:val="decimal"/>
      <w:isLgl/>
      <w:lvlText w:val="%1.%2.%3.%4.%5.%6.%7.%8"/>
      <w:lvlJc w:val="left"/>
      <w:pPr>
        <w:ind w:left="1800" w:hanging="1440"/>
      </w:pPr>
      <w:rPr>
        <w:rFonts w:asciiTheme="majorHAnsi" w:hAnsiTheme="majorHAnsi" w:hint="default"/>
        <w:b w:val="0"/>
        <w:color w:val="4F81BD" w:themeColor="accent1"/>
        <w:sz w:val="26"/>
      </w:rPr>
    </w:lvl>
    <w:lvl w:ilvl="8">
      <w:start w:val="1"/>
      <w:numFmt w:val="decimal"/>
      <w:isLgl/>
      <w:lvlText w:val="%1.%2.%3.%4.%5.%6.%7.%8.%9"/>
      <w:lvlJc w:val="left"/>
      <w:pPr>
        <w:ind w:left="1800" w:hanging="1440"/>
      </w:pPr>
      <w:rPr>
        <w:rFonts w:asciiTheme="majorHAnsi" w:hAnsiTheme="majorHAnsi" w:hint="default"/>
        <w:b w:val="0"/>
        <w:color w:val="4F81BD" w:themeColor="accent1"/>
        <w:sz w:val="26"/>
      </w:rPr>
    </w:lvl>
  </w:abstractNum>
  <w:abstractNum w:abstractNumId="1" w15:restartNumberingAfterBreak="0">
    <w:nsid w:val="0B5D0EB6"/>
    <w:multiLevelType w:val="hybridMultilevel"/>
    <w:tmpl w:val="A50EB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55D22"/>
    <w:multiLevelType w:val="hybridMultilevel"/>
    <w:tmpl w:val="55529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41406"/>
    <w:multiLevelType w:val="hybridMultilevel"/>
    <w:tmpl w:val="DA56C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60FBB"/>
    <w:multiLevelType w:val="hybridMultilevel"/>
    <w:tmpl w:val="163423F6"/>
    <w:lvl w:ilvl="0" w:tplc="0809000F">
      <w:start w:val="1"/>
      <w:numFmt w:val="decimal"/>
      <w:lvlText w:val="%1."/>
      <w:lvlJc w:val="left"/>
      <w:pPr>
        <w:ind w:left="720" w:hanging="360"/>
      </w:pPr>
    </w:lvl>
    <w:lvl w:ilvl="1" w:tplc="E7DEF7D6">
      <w:start w:val="1"/>
      <w:numFmt w:val="lowerLetter"/>
      <w:lvlText w:val="%2."/>
      <w:lvlJc w:val="left"/>
      <w:pPr>
        <w:ind w:left="1440" w:hanging="360"/>
      </w:pPr>
      <w:rPr>
        <w:rFonts w:hint="default"/>
        <w: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1B1A7D"/>
    <w:multiLevelType w:val="hybridMultilevel"/>
    <w:tmpl w:val="0E728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C275E9"/>
    <w:multiLevelType w:val="hybridMultilevel"/>
    <w:tmpl w:val="55529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483C9F"/>
    <w:multiLevelType w:val="hybridMultilevel"/>
    <w:tmpl w:val="CD42EE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3369F2"/>
    <w:multiLevelType w:val="multilevel"/>
    <w:tmpl w:val="314222D4"/>
    <w:lvl w:ilvl="0">
      <w:start w:val="1"/>
      <w:numFmt w:val="lowerLetter"/>
      <w:pStyle w:val="ItemSub-paragraph"/>
      <w:lvlText w:val="%1)"/>
      <w:lvlJc w:val="left"/>
      <w:pPr>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AE31C1B"/>
    <w:multiLevelType w:val="hybridMultilevel"/>
    <w:tmpl w:val="CB1A4200"/>
    <w:lvl w:ilvl="0" w:tplc="8618EF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8206EA"/>
    <w:multiLevelType w:val="hybridMultilevel"/>
    <w:tmpl w:val="D632CF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A30400"/>
    <w:multiLevelType w:val="hybridMultilevel"/>
    <w:tmpl w:val="295AE818"/>
    <w:lvl w:ilvl="0" w:tplc="F32C61A2">
      <w:start w:val="1"/>
      <w:numFmt w:val="bullet"/>
      <w:lvlText w:val=""/>
      <w:lvlJc w:val="left"/>
      <w:pPr>
        <w:tabs>
          <w:tab w:val="num" w:pos="780"/>
        </w:tabs>
        <w:ind w:left="780" w:hanging="27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E4003C"/>
    <w:multiLevelType w:val="hybridMultilevel"/>
    <w:tmpl w:val="5A0C0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C673D7"/>
    <w:multiLevelType w:val="hybridMultilevel"/>
    <w:tmpl w:val="16FC21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A60D5E"/>
    <w:multiLevelType w:val="hybridMultilevel"/>
    <w:tmpl w:val="90BCE3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8B6CFF"/>
    <w:multiLevelType w:val="hybridMultilevel"/>
    <w:tmpl w:val="A6885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82096C"/>
    <w:multiLevelType w:val="hybridMultilevel"/>
    <w:tmpl w:val="66DED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6F191F"/>
    <w:multiLevelType w:val="hybridMultilevel"/>
    <w:tmpl w:val="FCE22420"/>
    <w:lvl w:ilvl="0" w:tplc="F32C61A2">
      <w:start w:val="1"/>
      <w:numFmt w:val="bullet"/>
      <w:lvlText w:val=""/>
      <w:lvlJc w:val="left"/>
      <w:pPr>
        <w:tabs>
          <w:tab w:val="num" w:pos="780"/>
        </w:tabs>
        <w:ind w:left="780" w:hanging="270"/>
      </w:pPr>
      <w:rPr>
        <w:rFonts w:ascii="Symbol" w:hAnsi="Symbol" w:hint="default"/>
        <w:color w:val="auto"/>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BF0890"/>
    <w:multiLevelType w:val="hybridMultilevel"/>
    <w:tmpl w:val="3D0682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691A49"/>
    <w:multiLevelType w:val="hybridMultilevel"/>
    <w:tmpl w:val="756E9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1E023A"/>
    <w:multiLevelType w:val="hybridMultilevel"/>
    <w:tmpl w:val="04EE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484493"/>
    <w:multiLevelType w:val="hybridMultilevel"/>
    <w:tmpl w:val="EBC69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4A15FA"/>
    <w:multiLevelType w:val="hybridMultilevel"/>
    <w:tmpl w:val="C3C042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645620"/>
    <w:multiLevelType w:val="hybridMultilevel"/>
    <w:tmpl w:val="91A61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AC0951"/>
    <w:multiLevelType w:val="hybridMultilevel"/>
    <w:tmpl w:val="2652A5B8"/>
    <w:lvl w:ilvl="0" w:tplc="F32C61A2">
      <w:start w:val="1"/>
      <w:numFmt w:val="bullet"/>
      <w:lvlText w:val=""/>
      <w:lvlJc w:val="left"/>
      <w:pPr>
        <w:tabs>
          <w:tab w:val="num" w:pos="780"/>
        </w:tabs>
        <w:ind w:left="780" w:hanging="27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C75CAE"/>
    <w:multiLevelType w:val="hybridMultilevel"/>
    <w:tmpl w:val="8270A3B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F04096E"/>
    <w:multiLevelType w:val="hybridMultilevel"/>
    <w:tmpl w:val="C9FA190C"/>
    <w:lvl w:ilvl="0" w:tplc="7F00CB96">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287F35"/>
    <w:multiLevelType w:val="hybridMultilevel"/>
    <w:tmpl w:val="F0A8DC7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6EF589C"/>
    <w:multiLevelType w:val="hybridMultilevel"/>
    <w:tmpl w:val="66984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3D3184"/>
    <w:multiLevelType w:val="hybridMultilevel"/>
    <w:tmpl w:val="7E0406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4601F7"/>
    <w:multiLevelType w:val="hybridMultilevel"/>
    <w:tmpl w:val="14E4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6C674A"/>
    <w:multiLevelType w:val="hybridMultilevel"/>
    <w:tmpl w:val="83468B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3E10100"/>
    <w:multiLevelType w:val="hybridMultilevel"/>
    <w:tmpl w:val="0E728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CB602A"/>
    <w:multiLevelType w:val="hybridMultilevel"/>
    <w:tmpl w:val="E07A4170"/>
    <w:lvl w:ilvl="0" w:tplc="F32C61A2">
      <w:start w:val="1"/>
      <w:numFmt w:val="bullet"/>
      <w:lvlText w:val=""/>
      <w:lvlJc w:val="left"/>
      <w:pPr>
        <w:tabs>
          <w:tab w:val="num" w:pos="780"/>
        </w:tabs>
        <w:ind w:left="780" w:hanging="270"/>
      </w:pPr>
      <w:rPr>
        <w:rFonts w:ascii="Symbol" w:hAnsi="Symbol" w:hint="default"/>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774C32"/>
    <w:multiLevelType w:val="hybridMultilevel"/>
    <w:tmpl w:val="CD302B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99118F"/>
    <w:multiLevelType w:val="hybridMultilevel"/>
    <w:tmpl w:val="BB6C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AA3699"/>
    <w:multiLevelType w:val="hybridMultilevel"/>
    <w:tmpl w:val="B12C6D7E"/>
    <w:lvl w:ilvl="0" w:tplc="0E809426">
      <w:start w:val="1"/>
      <w:numFmt w:val="decimal"/>
      <w:lvlText w:val="%1."/>
      <w:lvlJc w:val="left"/>
      <w:pPr>
        <w:ind w:left="720" w:hanging="360"/>
      </w:pPr>
      <w:rPr>
        <w:b w:val="0"/>
        <w:sz w:val="22"/>
        <w:szCs w:val="22"/>
      </w:rPr>
    </w:lvl>
    <w:lvl w:ilvl="1" w:tplc="08090019">
      <w:start w:val="1"/>
      <w:numFmt w:val="lowerLetter"/>
      <w:lvlText w:val="%2."/>
      <w:lvlJc w:val="left"/>
      <w:pPr>
        <w:ind w:left="1069"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E53ED9"/>
    <w:multiLevelType w:val="hybridMultilevel"/>
    <w:tmpl w:val="7988BB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DF0CBA"/>
    <w:multiLevelType w:val="hybridMultilevel"/>
    <w:tmpl w:val="F8046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3F6686"/>
    <w:multiLevelType w:val="hybridMultilevel"/>
    <w:tmpl w:val="C712A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4D0967"/>
    <w:multiLevelType w:val="multilevel"/>
    <w:tmpl w:val="96C0C8E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A9A32F7"/>
    <w:multiLevelType w:val="hybridMultilevel"/>
    <w:tmpl w:val="E026D1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A729FE"/>
    <w:multiLevelType w:val="hybridMultilevel"/>
    <w:tmpl w:val="749C1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33"/>
  </w:num>
  <w:num w:numId="3">
    <w:abstractNumId w:val="17"/>
  </w:num>
  <w:num w:numId="4">
    <w:abstractNumId w:val="11"/>
  </w:num>
  <w:num w:numId="5">
    <w:abstractNumId w:val="24"/>
  </w:num>
  <w:num w:numId="6">
    <w:abstractNumId w:val="31"/>
  </w:num>
  <w:num w:numId="7">
    <w:abstractNumId w:val="22"/>
  </w:num>
  <w:num w:numId="8">
    <w:abstractNumId w:val="35"/>
  </w:num>
  <w:num w:numId="9">
    <w:abstractNumId w:val="0"/>
  </w:num>
  <w:num w:numId="10">
    <w:abstractNumId w:val="13"/>
  </w:num>
  <w:num w:numId="11">
    <w:abstractNumId w:val="40"/>
  </w:num>
  <w:num w:numId="12">
    <w:abstractNumId w:val="39"/>
  </w:num>
  <w:num w:numId="13">
    <w:abstractNumId w:val="21"/>
  </w:num>
  <w:num w:numId="14">
    <w:abstractNumId w:val="38"/>
  </w:num>
  <w:num w:numId="15">
    <w:abstractNumId w:val="29"/>
  </w:num>
  <w:num w:numId="16">
    <w:abstractNumId w:val="10"/>
  </w:num>
  <w:num w:numId="17">
    <w:abstractNumId w:val="1"/>
  </w:num>
  <w:num w:numId="18">
    <w:abstractNumId w:val="7"/>
  </w:num>
  <w:num w:numId="19">
    <w:abstractNumId w:val="18"/>
  </w:num>
  <w:num w:numId="20">
    <w:abstractNumId w:val="16"/>
  </w:num>
  <w:num w:numId="21">
    <w:abstractNumId w:val="6"/>
  </w:num>
  <w:num w:numId="22">
    <w:abstractNumId w:val="23"/>
  </w:num>
  <w:num w:numId="23">
    <w:abstractNumId w:val="4"/>
  </w:num>
  <w:num w:numId="24">
    <w:abstractNumId w:val="19"/>
  </w:num>
  <w:num w:numId="25">
    <w:abstractNumId w:val="34"/>
  </w:num>
  <w:num w:numId="26">
    <w:abstractNumId w:val="8"/>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1"/>
  </w:num>
  <w:num w:numId="29">
    <w:abstractNumId w:val="14"/>
  </w:num>
  <w:num w:numId="30">
    <w:abstractNumId w:val="15"/>
  </w:num>
  <w:num w:numId="31">
    <w:abstractNumId w:val="36"/>
  </w:num>
  <w:num w:numId="32">
    <w:abstractNumId w:val="26"/>
  </w:num>
  <w:num w:numId="33">
    <w:abstractNumId w:val="37"/>
  </w:num>
  <w:num w:numId="34">
    <w:abstractNumId w:val="3"/>
  </w:num>
  <w:num w:numId="35">
    <w:abstractNumId w:val="25"/>
  </w:num>
  <w:num w:numId="36">
    <w:abstractNumId w:val="27"/>
  </w:num>
  <w:num w:numId="37">
    <w:abstractNumId w:val="9"/>
  </w:num>
  <w:num w:numId="38">
    <w:abstractNumId w:val="32"/>
  </w:num>
  <w:num w:numId="39">
    <w:abstractNumId w:val="42"/>
  </w:num>
  <w:num w:numId="40">
    <w:abstractNumId w:val="12"/>
  </w:num>
  <w:num w:numId="41">
    <w:abstractNumId w:val="5"/>
  </w:num>
  <w:num w:numId="42">
    <w:abstractNumId w:val="28"/>
  </w:num>
  <w:num w:numId="43">
    <w:abstractNumId w:val="30"/>
  </w:num>
  <w:num w:numId="44">
    <w:abstractNumId w:val="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C90"/>
    <w:rsid w:val="00006B54"/>
    <w:rsid w:val="00013723"/>
    <w:rsid w:val="00020AA4"/>
    <w:rsid w:val="0002698C"/>
    <w:rsid w:val="00036B86"/>
    <w:rsid w:val="00041333"/>
    <w:rsid w:val="000457DA"/>
    <w:rsid w:val="00045A9C"/>
    <w:rsid w:val="000566E2"/>
    <w:rsid w:val="0006381B"/>
    <w:rsid w:val="0006780C"/>
    <w:rsid w:val="00073988"/>
    <w:rsid w:val="00082A8F"/>
    <w:rsid w:val="00092ABD"/>
    <w:rsid w:val="0009505F"/>
    <w:rsid w:val="00095600"/>
    <w:rsid w:val="000A0F32"/>
    <w:rsid w:val="000A12B4"/>
    <w:rsid w:val="000A4158"/>
    <w:rsid w:val="000B001E"/>
    <w:rsid w:val="000E0664"/>
    <w:rsid w:val="000E172A"/>
    <w:rsid w:val="000F1A46"/>
    <w:rsid w:val="000F21BD"/>
    <w:rsid w:val="0011131D"/>
    <w:rsid w:val="00112511"/>
    <w:rsid w:val="0011493D"/>
    <w:rsid w:val="00121035"/>
    <w:rsid w:val="001252D5"/>
    <w:rsid w:val="00131198"/>
    <w:rsid w:val="001359BE"/>
    <w:rsid w:val="00137947"/>
    <w:rsid w:val="001404C2"/>
    <w:rsid w:val="00144234"/>
    <w:rsid w:val="00144780"/>
    <w:rsid w:val="0015182D"/>
    <w:rsid w:val="001549FE"/>
    <w:rsid w:val="00154A4D"/>
    <w:rsid w:val="00173D53"/>
    <w:rsid w:val="00173F9A"/>
    <w:rsid w:val="00183629"/>
    <w:rsid w:val="00185264"/>
    <w:rsid w:val="00190C63"/>
    <w:rsid w:val="0019266C"/>
    <w:rsid w:val="00193CCC"/>
    <w:rsid w:val="001A62E5"/>
    <w:rsid w:val="001C6F60"/>
    <w:rsid w:val="001E3EE4"/>
    <w:rsid w:val="001F2BA3"/>
    <w:rsid w:val="001F3472"/>
    <w:rsid w:val="001F477F"/>
    <w:rsid w:val="001F6CB6"/>
    <w:rsid w:val="0020078A"/>
    <w:rsid w:val="00207D99"/>
    <w:rsid w:val="00217EFC"/>
    <w:rsid w:val="002204CD"/>
    <w:rsid w:val="002216F8"/>
    <w:rsid w:val="002270A3"/>
    <w:rsid w:val="00227C14"/>
    <w:rsid w:val="00236B50"/>
    <w:rsid w:val="00262489"/>
    <w:rsid w:val="00263D9A"/>
    <w:rsid w:val="0026540F"/>
    <w:rsid w:val="00270096"/>
    <w:rsid w:val="00270E37"/>
    <w:rsid w:val="0028622E"/>
    <w:rsid w:val="00293E5B"/>
    <w:rsid w:val="002A5208"/>
    <w:rsid w:val="002A55FC"/>
    <w:rsid w:val="002A757C"/>
    <w:rsid w:val="002B2274"/>
    <w:rsid w:val="002B2451"/>
    <w:rsid w:val="002B259C"/>
    <w:rsid w:val="002B50C1"/>
    <w:rsid w:val="002B53D0"/>
    <w:rsid w:val="002C04A4"/>
    <w:rsid w:val="002C1F1B"/>
    <w:rsid w:val="002C2A48"/>
    <w:rsid w:val="002C593C"/>
    <w:rsid w:val="002C6F74"/>
    <w:rsid w:val="002D5E85"/>
    <w:rsid w:val="002E17B4"/>
    <w:rsid w:val="002E77A0"/>
    <w:rsid w:val="002F0869"/>
    <w:rsid w:val="002F39EC"/>
    <w:rsid w:val="002F4418"/>
    <w:rsid w:val="0032477F"/>
    <w:rsid w:val="00330A37"/>
    <w:rsid w:val="00330F87"/>
    <w:rsid w:val="0033593B"/>
    <w:rsid w:val="003360D6"/>
    <w:rsid w:val="0033637B"/>
    <w:rsid w:val="003571DB"/>
    <w:rsid w:val="00357C90"/>
    <w:rsid w:val="00360551"/>
    <w:rsid w:val="00380B52"/>
    <w:rsid w:val="00394A91"/>
    <w:rsid w:val="003A2AA0"/>
    <w:rsid w:val="003A2C29"/>
    <w:rsid w:val="003B0008"/>
    <w:rsid w:val="003C3AE5"/>
    <w:rsid w:val="003C6D39"/>
    <w:rsid w:val="003D2E2E"/>
    <w:rsid w:val="003D3C5D"/>
    <w:rsid w:val="003D4768"/>
    <w:rsid w:val="003E0962"/>
    <w:rsid w:val="003E0ABD"/>
    <w:rsid w:val="003E0F4A"/>
    <w:rsid w:val="003E37E8"/>
    <w:rsid w:val="003E3B33"/>
    <w:rsid w:val="003F5A34"/>
    <w:rsid w:val="003F7CEB"/>
    <w:rsid w:val="004021BF"/>
    <w:rsid w:val="00410056"/>
    <w:rsid w:val="004102B6"/>
    <w:rsid w:val="004171BB"/>
    <w:rsid w:val="004216C1"/>
    <w:rsid w:val="00426C86"/>
    <w:rsid w:val="004336D0"/>
    <w:rsid w:val="004406BE"/>
    <w:rsid w:val="00450BB7"/>
    <w:rsid w:val="00456209"/>
    <w:rsid w:val="00470B9E"/>
    <w:rsid w:val="004713F8"/>
    <w:rsid w:val="00485D3B"/>
    <w:rsid w:val="00487651"/>
    <w:rsid w:val="0049249A"/>
    <w:rsid w:val="00494CC0"/>
    <w:rsid w:val="00497CDF"/>
    <w:rsid w:val="004A26CF"/>
    <w:rsid w:val="004A344C"/>
    <w:rsid w:val="004B0139"/>
    <w:rsid w:val="004E19F8"/>
    <w:rsid w:val="004E2897"/>
    <w:rsid w:val="004E349A"/>
    <w:rsid w:val="004E4006"/>
    <w:rsid w:val="005007CD"/>
    <w:rsid w:val="00502197"/>
    <w:rsid w:val="005050F7"/>
    <w:rsid w:val="005072CE"/>
    <w:rsid w:val="005100BA"/>
    <w:rsid w:val="005337C0"/>
    <w:rsid w:val="0055386E"/>
    <w:rsid w:val="005659B6"/>
    <w:rsid w:val="00587C70"/>
    <w:rsid w:val="00596568"/>
    <w:rsid w:val="00596715"/>
    <w:rsid w:val="005B418F"/>
    <w:rsid w:val="005C1087"/>
    <w:rsid w:val="005C6012"/>
    <w:rsid w:val="005F6044"/>
    <w:rsid w:val="00610456"/>
    <w:rsid w:val="006213D3"/>
    <w:rsid w:val="00626B10"/>
    <w:rsid w:val="00631FE9"/>
    <w:rsid w:val="00633E4E"/>
    <w:rsid w:val="00635260"/>
    <w:rsid w:val="00637577"/>
    <w:rsid w:val="006413A6"/>
    <w:rsid w:val="00641D3F"/>
    <w:rsid w:val="0064714C"/>
    <w:rsid w:val="00647547"/>
    <w:rsid w:val="0065010C"/>
    <w:rsid w:val="00656063"/>
    <w:rsid w:val="006629C5"/>
    <w:rsid w:val="00662CA7"/>
    <w:rsid w:val="00664A75"/>
    <w:rsid w:val="00676937"/>
    <w:rsid w:val="00676DA7"/>
    <w:rsid w:val="00680BC0"/>
    <w:rsid w:val="00687C79"/>
    <w:rsid w:val="00695E0A"/>
    <w:rsid w:val="006A0A64"/>
    <w:rsid w:val="006C37AB"/>
    <w:rsid w:val="006D3902"/>
    <w:rsid w:val="006E2B30"/>
    <w:rsid w:val="00707C0F"/>
    <w:rsid w:val="00722245"/>
    <w:rsid w:val="00722EE1"/>
    <w:rsid w:val="0072362A"/>
    <w:rsid w:val="00733A05"/>
    <w:rsid w:val="00733AA0"/>
    <w:rsid w:val="00741525"/>
    <w:rsid w:val="00746790"/>
    <w:rsid w:val="0077422B"/>
    <w:rsid w:val="0078102D"/>
    <w:rsid w:val="00785ACD"/>
    <w:rsid w:val="0078771F"/>
    <w:rsid w:val="007A6902"/>
    <w:rsid w:val="007B01AD"/>
    <w:rsid w:val="007B4E7C"/>
    <w:rsid w:val="007B766B"/>
    <w:rsid w:val="007C5797"/>
    <w:rsid w:val="007E62D6"/>
    <w:rsid w:val="007F13EF"/>
    <w:rsid w:val="007F5ACA"/>
    <w:rsid w:val="00803566"/>
    <w:rsid w:val="00803E01"/>
    <w:rsid w:val="00804E5E"/>
    <w:rsid w:val="0081540F"/>
    <w:rsid w:val="00833207"/>
    <w:rsid w:val="00834DCA"/>
    <w:rsid w:val="00837E7F"/>
    <w:rsid w:val="00843A6E"/>
    <w:rsid w:val="00846579"/>
    <w:rsid w:val="008474E3"/>
    <w:rsid w:val="00850B41"/>
    <w:rsid w:val="00850C13"/>
    <w:rsid w:val="00852407"/>
    <w:rsid w:val="00857CFF"/>
    <w:rsid w:val="0086613A"/>
    <w:rsid w:val="00867F08"/>
    <w:rsid w:val="008700CF"/>
    <w:rsid w:val="00892D73"/>
    <w:rsid w:val="00895B93"/>
    <w:rsid w:val="008A1524"/>
    <w:rsid w:val="008A3AEC"/>
    <w:rsid w:val="008A48FF"/>
    <w:rsid w:val="008C136A"/>
    <w:rsid w:val="008C5EF0"/>
    <w:rsid w:val="008D14E8"/>
    <w:rsid w:val="008E1A09"/>
    <w:rsid w:val="008E6E16"/>
    <w:rsid w:val="008F1178"/>
    <w:rsid w:val="00906985"/>
    <w:rsid w:val="009112D7"/>
    <w:rsid w:val="00912FD1"/>
    <w:rsid w:val="00926FCA"/>
    <w:rsid w:val="009301A5"/>
    <w:rsid w:val="00932B5D"/>
    <w:rsid w:val="00942297"/>
    <w:rsid w:val="0094458C"/>
    <w:rsid w:val="00945470"/>
    <w:rsid w:val="00951EA8"/>
    <w:rsid w:val="0098526E"/>
    <w:rsid w:val="009A04E7"/>
    <w:rsid w:val="009B029E"/>
    <w:rsid w:val="009B2CF4"/>
    <w:rsid w:val="009C30C3"/>
    <w:rsid w:val="009C7084"/>
    <w:rsid w:val="009D5052"/>
    <w:rsid w:val="009F345C"/>
    <w:rsid w:val="009F4D89"/>
    <w:rsid w:val="009F706F"/>
    <w:rsid w:val="00A1260A"/>
    <w:rsid w:val="00A16E7A"/>
    <w:rsid w:val="00A33E61"/>
    <w:rsid w:val="00A43FE5"/>
    <w:rsid w:val="00A45699"/>
    <w:rsid w:val="00A54869"/>
    <w:rsid w:val="00A707D1"/>
    <w:rsid w:val="00A708AA"/>
    <w:rsid w:val="00A91AA2"/>
    <w:rsid w:val="00A96DEB"/>
    <w:rsid w:val="00AA79C0"/>
    <w:rsid w:val="00AC677A"/>
    <w:rsid w:val="00AC74B2"/>
    <w:rsid w:val="00AD60A8"/>
    <w:rsid w:val="00AE5D21"/>
    <w:rsid w:val="00B11A64"/>
    <w:rsid w:val="00B148BF"/>
    <w:rsid w:val="00B259A6"/>
    <w:rsid w:val="00B27B27"/>
    <w:rsid w:val="00B45E10"/>
    <w:rsid w:val="00B54337"/>
    <w:rsid w:val="00B65B20"/>
    <w:rsid w:val="00B74F3D"/>
    <w:rsid w:val="00BA7035"/>
    <w:rsid w:val="00BB1913"/>
    <w:rsid w:val="00BB2706"/>
    <w:rsid w:val="00BD0089"/>
    <w:rsid w:val="00BD5DFD"/>
    <w:rsid w:val="00BD6458"/>
    <w:rsid w:val="00BE1AE4"/>
    <w:rsid w:val="00BF3CBF"/>
    <w:rsid w:val="00BF5312"/>
    <w:rsid w:val="00C01159"/>
    <w:rsid w:val="00C145E5"/>
    <w:rsid w:val="00C17ED9"/>
    <w:rsid w:val="00C205F4"/>
    <w:rsid w:val="00C314C5"/>
    <w:rsid w:val="00C35037"/>
    <w:rsid w:val="00C5686E"/>
    <w:rsid w:val="00C600F8"/>
    <w:rsid w:val="00C66C2B"/>
    <w:rsid w:val="00C82777"/>
    <w:rsid w:val="00C87520"/>
    <w:rsid w:val="00C909DE"/>
    <w:rsid w:val="00C95BE7"/>
    <w:rsid w:val="00C9709D"/>
    <w:rsid w:val="00CA3A74"/>
    <w:rsid w:val="00CA42E0"/>
    <w:rsid w:val="00CB46C4"/>
    <w:rsid w:val="00CE711F"/>
    <w:rsid w:val="00CF7F44"/>
    <w:rsid w:val="00D00D1E"/>
    <w:rsid w:val="00D01DB9"/>
    <w:rsid w:val="00D12C88"/>
    <w:rsid w:val="00D14801"/>
    <w:rsid w:val="00D17425"/>
    <w:rsid w:val="00D22CA8"/>
    <w:rsid w:val="00D30935"/>
    <w:rsid w:val="00D3444E"/>
    <w:rsid w:val="00D34EC5"/>
    <w:rsid w:val="00D35858"/>
    <w:rsid w:val="00D46E27"/>
    <w:rsid w:val="00D53170"/>
    <w:rsid w:val="00D56AB6"/>
    <w:rsid w:val="00D57180"/>
    <w:rsid w:val="00D73986"/>
    <w:rsid w:val="00D7615F"/>
    <w:rsid w:val="00D860E6"/>
    <w:rsid w:val="00D95DD0"/>
    <w:rsid w:val="00DA123A"/>
    <w:rsid w:val="00DA3096"/>
    <w:rsid w:val="00DA5693"/>
    <w:rsid w:val="00DA7697"/>
    <w:rsid w:val="00DB666B"/>
    <w:rsid w:val="00DC3BAB"/>
    <w:rsid w:val="00DC3D77"/>
    <w:rsid w:val="00DE19B1"/>
    <w:rsid w:val="00DE1B50"/>
    <w:rsid w:val="00E0187F"/>
    <w:rsid w:val="00E019E9"/>
    <w:rsid w:val="00E021C4"/>
    <w:rsid w:val="00E17FC3"/>
    <w:rsid w:val="00E229D8"/>
    <w:rsid w:val="00E24B49"/>
    <w:rsid w:val="00E3494A"/>
    <w:rsid w:val="00E415D7"/>
    <w:rsid w:val="00E4294D"/>
    <w:rsid w:val="00E574C2"/>
    <w:rsid w:val="00E63833"/>
    <w:rsid w:val="00E72D8C"/>
    <w:rsid w:val="00E81F9E"/>
    <w:rsid w:val="00E951E7"/>
    <w:rsid w:val="00EA1DBB"/>
    <w:rsid w:val="00EB6C48"/>
    <w:rsid w:val="00EC6837"/>
    <w:rsid w:val="00ED03AF"/>
    <w:rsid w:val="00EE1035"/>
    <w:rsid w:val="00EE210E"/>
    <w:rsid w:val="00EF6D79"/>
    <w:rsid w:val="00F138CE"/>
    <w:rsid w:val="00F13EF9"/>
    <w:rsid w:val="00F22685"/>
    <w:rsid w:val="00F22F68"/>
    <w:rsid w:val="00F507CE"/>
    <w:rsid w:val="00F50CF4"/>
    <w:rsid w:val="00F538EB"/>
    <w:rsid w:val="00F600B3"/>
    <w:rsid w:val="00F61952"/>
    <w:rsid w:val="00F71BD5"/>
    <w:rsid w:val="00F8050A"/>
    <w:rsid w:val="00FA1C29"/>
    <w:rsid w:val="00FC4C99"/>
    <w:rsid w:val="00FC561F"/>
    <w:rsid w:val="00FD44EF"/>
    <w:rsid w:val="00FD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DB0230"/>
  <w15:docId w15:val="{E5AE438D-1546-4BDC-AB03-6BC6EBCFD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852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7C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22C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CF4"/>
    <w:rPr>
      <w:rFonts w:ascii="Tahoma" w:hAnsi="Tahoma" w:cs="Tahoma"/>
      <w:sz w:val="16"/>
      <w:szCs w:val="16"/>
    </w:rPr>
  </w:style>
  <w:style w:type="table" w:styleId="TableGrid">
    <w:name w:val="Table Grid"/>
    <w:basedOn w:val="TableNormal"/>
    <w:rsid w:val="00F50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0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1A5"/>
  </w:style>
  <w:style w:type="paragraph" w:styleId="Footer">
    <w:name w:val="footer"/>
    <w:basedOn w:val="Normal"/>
    <w:link w:val="FooterChar"/>
    <w:uiPriority w:val="99"/>
    <w:unhideWhenUsed/>
    <w:rsid w:val="00930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1A5"/>
  </w:style>
  <w:style w:type="paragraph" w:styleId="ListParagraph">
    <w:name w:val="List Paragraph"/>
    <w:basedOn w:val="Normal"/>
    <w:uiPriority w:val="34"/>
    <w:qFormat/>
    <w:rsid w:val="004336D0"/>
    <w:pPr>
      <w:ind w:left="720"/>
      <w:contextualSpacing/>
    </w:pPr>
  </w:style>
  <w:style w:type="character" w:customStyle="1" w:styleId="Heading2Char">
    <w:name w:val="Heading 2 Char"/>
    <w:basedOn w:val="DefaultParagraphFont"/>
    <w:link w:val="Heading2"/>
    <w:uiPriority w:val="9"/>
    <w:rsid w:val="00357C9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8526E"/>
    <w:rPr>
      <w:rFonts w:asciiTheme="majorHAnsi" w:eastAsiaTheme="majorEastAsia" w:hAnsiTheme="majorHAnsi" w:cstheme="majorBidi"/>
      <w:b/>
      <w:bCs/>
      <w:color w:val="365F91" w:themeColor="accent1" w:themeShade="BF"/>
      <w:sz w:val="28"/>
      <w:szCs w:val="28"/>
    </w:rPr>
  </w:style>
  <w:style w:type="character" w:styleId="Hyperlink">
    <w:name w:val="Hyperlink"/>
    <w:uiPriority w:val="99"/>
    <w:rsid w:val="0098526E"/>
    <w:rPr>
      <w:color w:val="0000FF"/>
      <w:u w:val="single"/>
    </w:rPr>
  </w:style>
  <w:style w:type="paragraph" w:styleId="CommentText">
    <w:name w:val="annotation text"/>
    <w:basedOn w:val="Normal"/>
    <w:link w:val="CommentTextChar"/>
    <w:semiHidden/>
    <w:rsid w:val="0098526E"/>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98526E"/>
    <w:rPr>
      <w:rFonts w:ascii="Times New Roman" w:eastAsia="Times New Roman" w:hAnsi="Times New Roman" w:cs="Times New Roman"/>
      <w:sz w:val="20"/>
      <w:szCs w:val="20"/>
      <w:lang w:eastAsia="en-GB"/>
    </w:rPr>
  </w:style>
  <w:style w:type="character" w:styleId="CommentReference">
    <w:name w:val="annotation reference"/>
    <w:semiHidden/>
    <w:rsid w:val="0098526E"/>
    <w:rPr>
      <w:sz w:val="16"/>
      <w:szCs w:val="16"/>
    </w:rPr>
  </w:style>
  <w:style w:type="paragraph" w:customStyle="1" w:styleId="TableText">
    <w:name w:val="Table Text"/>
    <w:basedOn w:val="Normal"/>
    <w:rsid w:val="0098526E"/>
    <w:pPr>
      <w:spacing w:before="60" w:after="60" w:line="240" w:lineRule="auto"/>
    </w:pPr>
    <w:rPr>
      <w:rFonts w:ascii="Verdana" w:eastAsia="Times New Roman" w:hAnsi="Verdana" w:cs="Times New Roman"/>
      <w:sz w:val="20"/>
      <w:szCs w:val="24"/>
    </w:rPr>
  </w:style>
  <w:style w:type="table" w:styleId="LightShading-Accent3">
    <w:name w:val="Light Shading Accent 3"/>
    <w:basedOn w:val="TableNormal"/>
    <w:uiPriority w:val="60"/>
    <w:rsid w:val="00E17FC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Subject">
    <w:name w:val="annotation subject"/>
    <w:basedOn w:val="CommentText"/>
    <w:next w:val="CommentText"/>
    <w:link w:val="CommentSubjectChar"/>
    <w:uiPriority w:val="99"/>
    <w:semiHidden/>
    <w:unhideWhenUsed/>
    <w:rsid w:val="00E17FC3"/>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17FC3"/>
    <w:rPr>
      <w:rFonts w:ascii="Times New Roman" w:eastAsia="Times New Roman" w:hAnsi="Times New Roman" w:cs="Times New Roman"/>
      <w:b/>
      <w:bCs/>
      <w:sz w:val="20"/>
      <w:szCs w:val="20"/>
      <w:lang w:eastAsia="en-GB"/>
    </w:rPr>
  </w:style>
  <w:style w:type="paragraph" w:styleId="TOCHeading">
    <w:name w:val="TOC Heading"/>
    <w:basedOn w:val="Heading1"/>
    <w:next w:val="Normal"/>
    <w:uiPriority w:val="39"/>
    <w:semiHidden/>
    <w:unhideWhenUsed/>
    <w:qFormat/>
    <w:rsid w:val="00C600F8"/>
    <w:pPr>
      <w:outlineLvl w:val="9"/>
    </w:pPr>
    <w:rPr>
      <w:lang w:val="en-US" w:eastAsia="ja-JP"/>
    </w:rPr>
  </w:style>
  <w:style w:type="paragraph" w:styleId="TOC1">
    <w:name w:val="toc 1"/>
    <w:basedOn w:val="Normal"/>
    <w:next w:val="Normal"/>
    <w:autoRedefine/>
    <w:uiPriority w:val="39"/>
    <w:unhideWhenUsed/>
    <w:rsid w:val="00C600F8"/>
    <w:pPr>
      <w:spacing w:after="100"/>
    </w:pPr>
  </w:style>
  <w:style w:type="paragraph" w:styleId="TOC2">
    <w:name w:val="toc 2"/>
    <w:basedOn w:val="Normal"/>
    <w:next w:val="Normal"/>
    <w:autoRedefine/>
    <w:uiPriority w:val="39"/>
    <w:unhideWhenUsed/>
    <w:rsid w:val="00C600F8"/>
    <w:pPr>
      <w:spacing w:after="100"/>
      <w:ind w:left="220"/>
    </w:pPr>
  </w:style>
  <w:style w:type="character" w:styleId="FollowedHyperlink">
    <w:name w:val="FollowedHyperlink"/>
    <w:basedOn w:val="DefaultParagraphFont"/>
    <w:uiPriority w:val="99"/>
    <w:semiHidden/>
    <w:unhideWhenUsed/>
    <w:rsid w:val="00D7615F"/>
    <w:rPr>
      <w:color w:val="800080" w:themeColor="followedHyperlink"/>
      <w:u w:val="single"/>
    </w:rPr>
  </w:style>
  <w:style w:type="table" w:styleId="LightList-Accent5">
    <w:name w:val="Light List Accent 5"/>
    <w:basedOn w:val="TableNormal"/>
    <w:uiPriority w:val="61"/>
    <w:rsid w:val="009F4D8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3Char">
    <w:name w:val="Heading 3 Char"/>
    <w:basedOn w:val="DefaultParagraphFont"/>
    <w:link w:val="Heading3"/>
    <w:uiPriority w:val="9"/>
    <w:semiHidden/>
    <w:rsid w:val="00D22CA8"/>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413A6"/>
    <w:pPr>
      <w:spacing w:after="100"/>
      <w:ind w:left="440"/>
    </w:pPr>
  </w:style>
  <w:style w:type="paragraph" w:customStyle="1" w:styleId="ItemSub-paragraph">
    <w:name w:val="Item Sub-paragraph"/>
    <w:link w:val="ItemSub-paragraphChar"/>
    <w:uiPriority w:val="99"/>
    <w:rsid w:val="00E24B49"/>
    <w:pPr>
      <w:numPr>
        <w:numId w:val="26"/>
      </w:numPr>
    </w:pPr>
  </w:style>
  <w:style w:type="character" w:customStyle="1" w:styleId="ItemSub-paragraphChar">
    <w:name w:val="Item Sub-paragraph Char"/>
    <w:link w:val="ItemSub-paragraph"/>
    <w:uiPriority w:val="99"/>
    <w:locked/>
    <w:rsid w:val="00E24B49"/>
  </w:style>
  <w:style w:type="paragraph" w:customStyle="1" w:styleId="ItemParagraphPolicy">
    <w:name w:val="Item Paragraph Policy"/>
    <w:basedOn w:val="Normal"/>
    <w:uiPriority w:val="99"/>
    <w:rsid w:val="00E24B49"/>
    <w:pPr>
      <w:spacing w:before="120" w:after="60" w:line="240" w:lineRule="auto"/>
      <w:jc w:val="both"/>
    </w:pPr>
    <w:rPr>
      <w:rFonts w:ascii="Arial" w:eastAsia="Times New Roman" w:hAnsi="Arial" w:cs="Arial"/>
    </w:rPr>
  </w:style>
  <w:style w:type="paragraph" w:styleId="Revision">
    <w:name w:val="Revision"/>
    <w:hidden/>
    <w:uiPriority w:val="99"/>
    <w:semiHidden/>
    <w:rsid w:val="002A55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88634">
      <w:bodyDiv w:val="1"/>
      <w:marLeft w:val="0"/>
      <w:marRight w:val="0"/>
      <w:marTop w:val="0"/>
      <w:marBottom w:val="0"/>
      <w:divBdr>
        <w:top w:val="none" w:sz="0" w:space="0" w:color="auto"/>
        <w:left w:val="none" w:sz="0" w:space="0" w:color="auto"/>
        <w:bottom w:val="none" w:sz="0" w:space="0" w:color="auto"/>
        <w:right w:val="none" w:sz="0" w:space="0" w:color="auto"/>
      </w:divBdr>
    </w:div>
    <w:div w:id="545607310">
      <w:bodyDiv w:val="1"/>
      <w:marLeft w:val="0"/>
      <w:marRight w:val="0"/>
      <w:marTop w:val="0"/>
      <w:marBottom w:val="0"/>
      <w:divBdr>
        <w:top w:val="none" w:sz="0" w:space="0" w:color="auto"/>
        <w:left w:val="none" w:sz="0" w:space="0" w:color="auto"/>
        <w:bottom w:val="none" w:sz="0" w:space="0" w:color="auto"/>
        <w:right w:val="none" w:sz="0" w:space="0" w:color="auto"/>
      </w:divBdr>
    </w:div>
    <w:div w:id="1067262293">
      <w:bodyDiv w:val="1"/>
      <w:marLeft w:val="0"/>
      <w:marRight w:val="0"/>
      <w:marTop w:val="0"/>
      <w:marBottom w:val="0"/>
      <w:divBdr>
        <w:top w:val="none" w:sz="0" w:space="0" w:color="auto"/>
        <w:left w:val="none" w:sz="0" w:space="0" w:color="auto"/>
        <w:bottom w:val="none" w:sz="0" w:space="0" w:color="auto"/>
        <w:right w:val="none" w:sz="0" w:space="0" w:color="auto"/>
      </w:divBdr>
    </w:div>
    <w:div w:id="1077441493">
      <w:bodyDiv w:val="1"/>
      <w:marLeft w:val="0"/>
      <w:marRight w:val="0"/>
      <w:marTop w:val="0"/>
      <w:marBottom w:val="0"/>
      <w:divBdr>
        <w:top w:val="none" w:sz="0" w:space="0" w:color="auto"/>
        <w:left w:val="none" w:sz="0" w:space="0" w:color="auto"/>
        <w:bottom w:val="none" w:sz="0" w:space="0" w:color="auto"/>
        <w:right w:val="none" w:sz="0" w:space="0" w:color="auto"/>
      </w:divBdr>
    </w:div>
    <w:div w:id="1456942480">
      <w:bodyDiv w:val="1"/>
      <w:marLeft w:val="0"/>
      <w:marRight w:val="0"/>
      <w:marTop w:val="0"/>
      <w:marBottom w:val="0"/>
      <w:divBdr>
        <w:top w:val="none" w:sz="0" w:space="0" w:color="auto"/>
        <w:left w:val="none" w:sz="0" w:space="0" w:color="auto"/>
        <w:bottom w:val="none" w:sz="0" w:space="0" w:color="auto"/>
        <w:right w:val="none" w:sz="0" w:space="0" w:color="auto"/>
      </w:divBdr>
    </w:div>
    <w:div w:id="1736318937">
      <w:bodyDiv w:val="1"/>
      <w:marLeft w:val="0"/>
      <w:marRight w:val="0"/>
      <w:marTop w:val="0"/>
      <w:marBottom w:val="0"/>
      <w:divBdr>
        <w:top w:val="none" w:sz="0" w:space="0" w:color="auto"/>
        <w:left w:val="none" w:sz="0" w:space="0" w:color="auto"/>
        <w:bottom w:val="none" w:sz="0" w:space="0" w:color="auto"/>
        <w:right w:val="none" w:sz="0" w:space="0" w:color="auto"/>
      </w:divBdr>
    </w:div>
    <w:div w:id="1748258415">
      <w:bodyDiv w:val="1"/>
      <w:marLeft w:val="0"/>
      <w:marRight w:val="0"/>
      <w:marTop w:val="0"/>
      <w:marBottom w:val="0"/>
      <w:divBdr>
        <w:top w:val="none" w:sz="0" w:space="0" w:color="auto"/>
        <w:left w:val="none" w:sz="0" w:space="0" w:color="auto"/>
        <w:bottom w:val="none" w:sz="0" w:space="0" w:color="auto"/>
        <w:right w:val="none" w:sz="0" w:space="0" w:color="auto"/>
      </w:divBdr>
    </w:div>
    <w:div w:id="1761296231">
      <w:bodyDiv w:val="1"/>
      <w:marLeft w:val="0"/>
      <w:marRight w:val="0"/>
      <w:marTop w:val="0"/>
      <w:marBottom w:val="0"/>
      <w:divBdr>
        <w:top w:val="none" w:sz="0" w:space="0" w:color="auto"/>
        <w:left w:val="none" w:sz="0" w:space="0" w:color="auto"/>
        <w:bottom w:val="none" w:sz="0" w:space="0" w:color="auto"/>
        <w:right w:val="none" w:sz="0" w:space="0" w:color="auto"/>
      </w:divBdr>
    </w:div>
    <w:div w:id="192737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9394-FBDD-42F0-9CD2-B63DFE18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3845</Words>
  <Characters>21921</Characters>
  <Application>Microsoft Office Word</Application>
  <DocSecurity>4</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25715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Leavesley</dc:creator>
  <cp:keywords/>
  <dc:description/>
  <cp:lastModifiedBy>Cameron Murray</cp:lastModifiedBy>
  <cp:revision>2</cp:revision>
  <cp:lastPrinted>2022-02-01T16:18:00Z</cp:lastPrinted>
  <dcterms:created xsi:type="dcterms:W3CDTF">2024-02-05T08:51:00Z</dcterms:created>
  <dcterms:modified xsi:type="dcterms:W3CDTF">2024-02-05T08:51:00Z</dcterms:modified>
</cp:coreProperties>
</file>